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1F97" w14:textId="77777777" w:rsidR="00766855" w:rsidRPr="006412F6" w:rsidRDefault="00766855" w:rsidP="006412F6">
      <w:pPr>
        <w:spacing w:after="0" w:line="240" w:lineRule="auto"/>
        <w:ind w:left="360"/>
        <w:jc w:val="center"/>
        <w:rPr>
          <w:rFonts w:ascii="Times New Roman" w:eastAsia="Times New Roman" w:hAnsi="Times New Roman" w:cs="Times New Roman"/>
          <w:b/>
          <w:sz w:val="24"/>
          <w:szCs w:val="24"/>
        </w:rPr>
      </w:pPr>
      <w:r w:rsidRPr="006412F6">
        <w:rPr>
          <w:rFonts w:ascii="Times New Roman" w:eastAsia="Times New Roman" w:hAnsi="Times New Roman" w:cs="Times New Roman"/>
          <w:b/>
          <w:sz w:val="24"/>
          <w:szCs w:val="24"/>
          <w:lang w:val="ru-RU"/>
        </w:rPr>
        <w:t>INVESTIGATION OF POST DISASTER SPATIAL CHANGE BY IMAGE EVALUATION AND SEMANTIC DIFFERENTITATION METHODS</w:t>
      </w:r>
    </w:p>
    <w:p w14:paraId="2959629F" w14:textId="77777777" w:rsidR="00731C75" w:rsidRPr="006412F6" w:rsidRDefault="00731C75" w:rsidP="006412F6">
      <w:pPr>
        <w:spacing w:after="0" w:line="240" w:lineRule="auto"/>
        <w:jc w:val="center"/>
        <w:rPr>
          <w:rFonts w:ascii="Times New Roman" w:eastAsia="Times New Roman" w:hAnsi="Times New Roman" w:cs="Times New Roman"/>
          <w:sz w:val="24"/>
          <w:szCs w:val="24"/>
        </w:rPr>
      </w:pPr>
    </w:p>
    <w:p w14:paraId="652936AA" w14:textId="77777777" w:rsidR="00731C75" w:rsidRPr="006412F6" w:rsidRDefault="00731C75" w:rsidP="006412F6">
      <w:pPr>
        <w:spacing w:after="0" w:line="240" w:lineRule="auto"/>
        <w:jc w:val="center"/>
        <w:rPr>
          <w:rFonts w:ascii="Times New Roman" w:eastAsia="Times New Roman" w:hAnsi="Times New Roman" w:cs="Times New Roman"/>
          <w:sz w:val="24"/>
          <w:szCs w:val="24"/>
        </w:rPr>
      </w:pPr>
    </w:p>
    <w:p w14:paraId="0A54D573" w14:textId="188B3A15" w:rsidR="00766855" w:rsidRPr="006412F6" w:rsidRDefault="00766855" w:rsidP="006412F6">
      <w:pPr>
        <w:spacing w:after="0" w:line="240" w:lineRule="auto"/>
        <w:ind w:left="360"/>
        <w:jc w:val="center"/>
        <w:rPr>
          <w:rFonts w:ascii="Times New Roman" w:eastAsia="Times New Roman" w:hAnsi="Times New Roman" w:cs="Times New Roman"/>
          <w:b/>
          <w:sz w:val="24"/>
          <w:szCs w:val="24"/>
          <w:lang w:val="ru-RU"/>
        </w:rPr>
      </w:pPr>
      <w:r w:rsidRPr="006412F6">
        <w:rPr>
          <w:rFonts w:ascii="Times New Roman" w:eastAsia="Times New Roman" w:hAnsi="Times New Roman" w:cs="Times New Roman"/>
          <w:b/>
          <w:sz w:val="24"/>
          <w:szCs w:val="24"/>
          <w:lang w:val="ru-RU"/>
        </w:rPr>
        <w:t>Doç. Dr. ......,</w:t>
      </w:r>
    </w:p>
    <w:p w14:paraId="738D5E56" w14:textId="77777777" w:rsidR="00766855" w:rsidRPr="006412F6" w:rsidRDefault="00766855" w:rsidP="006412F6">
      <w:pPr>
        <w:spacing w:after="0" w:line="240" w:lineRule="auto"/>
        <w:ind w:left="360"/>
        <w:jc w:val="center"/>
        <w:rPr>
          <w:rFonts w:ascii="Times New Roman" w:eastAsia="Times New Roman" w:hAnsi="Times New Roman" w:cs="Times New Roman"/>
          <w:sz w:val="24"/>
          <w:szCs w:val="24"/>
          <w:lang w:val="ru-RU"/>
        </w:rPr>
      </w:pPr>
      <w:r w:rsidRPr="006412F6">
        <w:rPr>
          <w:rFonts w:ascii="Times New Roman" w:eastAsia="Times New Roman" w:hAnsi="Times New Roman" w:cs="Times New Roman"/>
          <w:sz w:val="24"/>
          <w:szCs w:val="24"/>
          <w:lang w:val="ru-RU"/>
        </w:rPr>
        <w:t>Düzce Üniversitesi, Sanat, Tasarım ve Mimarlık Fakültesi</w:t>
      </w:r>
    </w:p>
    <w:p w14:paraId="116906FA" w14:textId="657A6BB5" w:rsidR="00766855" w:rsidRPr="006412F6" w:rsidRDefault="00697AA9" w:rsidP="006412F6">
      <w:pPr>
        <w:spacing w:before="120" w:after="0" w:line="240" w:lineRule="auto"/>
        <w:ind w:left="360"/>
        <w:jc w:val="center"/>
        <w:rPr>
          <w:rFonts w:ascii="Times New Roman" w:eastAsia="Calibri" w:hAnsi="Times New Roman" w:cs="Times New Roman"/>
          <w:b/>
          <w:color w:val="FF0000"/>
          <w:sz w:val="24"/>
          <w:szCs w:val="24"/>
        </w:rPr>
      </w:pPr>
      <w:r w:rsidRPr="006412F6">
        <w:rPr>
          <w:rFonts w:ascii="Times New Roman" w:hAnsi="Times New Roman" w:cs="Times New Roman"/>
          <w:sz w:val="24"/>
          <w:szCs w:val="24"/>
        </w:rPr>
        <w:t>contact@</w:t>
      </w:r>
      <w:proofErr w:type="gramStart"/>
      <w:r w:rsidRPr="006412F6">
        <w:rPr>
          <w:rFonts w:ascii="Times New Roman" w:hAnsi="Times New Roman" w:cs="Times New Roman"/>
          <w:sz w:val="24"/>
          <w:szCs w:val="24"/>
        </w:rPr>
        <w:t>iksad.co</w:t>
      </w:r>
      <w:proofErr w:type="gramEnd"/>
      <w:r w:rsidRPr="006412F6">
        <w:rPr>
          <w:rFonts w:ascii="Times New Roman" w:hAnsi="Times New Roman" w:cs="Times New Roman"/>
          <w:sz w:val="24"/>
          <w:szCs w:val="24"/>
        </w:rPr>
        <w:t>.uk</w:t>
      </w:r>
      <w:r w:rsidR="00766855" w:rsidRPr="006412F6">
        <w:rPr>
          <w:rFonts w:ascii="Times New Roman" w:eastAsia="Calibri" w:hAnsi="Times New Roman" w:cs="Times New Roman"/>
          <w:sz w:val="24"/>
          <w:szCs w:val="24"/>
          <w:lang w:val="ru-RU"/>
        </w:rPr>
        <w:t xml:space="preserve">, </w:t>
      </w:r>
      <w:r w:rsidR="00356A1C" w:rsidRPr="006412F6">
        <w:rPr>
          <w:rFonts w:ascii="Times New Roman" w:eastAsia="Calibri" w:hAnsi="Times New Roman" w:cs="Times New Roman"/>
          <w:b/>
          <w:color w:val="FF0000"/>
          <w:sz w:val="24"/>
          <w:szCs w:val="24"/>
        </w:rPr>
        <w:t>05447385423</w:t>
      </w:r>
    </w:p>
    <w:p w14:paraId="79230DD7" w14:textId="77777777" w:rsidR="00731C75" w:rsidRPr="006412F6" w:rsidRDefault="00731C75" w:rsidP="006412F6">
      <w:pPr>
        <w:spacing w:before="120" w:after="0" w:line="240" w:lineRule="auto"/>
        <w:jc w:val="center"/>
        <w:rPr>
          <w:rFonts w:ascii="Times New Roman" w:eastAsia="Calibri" w:hAnsi="Times New Roman" w:cs="Times New Roman"/>
          <w:sz w:val="24"/>
          <w:szCs w:val="24"/>
        </w:rPr>
      </w:pPr>
    </w:p>
    <w:p w14:paraId="1C463ABC" w14:textId="77777777" w:rsidR="00766855" w:rsidRPr="006412F6" w:rsidRDefault="00766855" w:rsidP="006412F6">
      <w:pPr>
        <w:spacing w:after="0" w:line="240" w:lineRule="auto"/>
        <w:ind w:left="360"/>
        <w:jc w:val="center"/>
        <w:rPr>
          <w:rFonts w:ascii="Times New Roman" w:eastAsia="Times New Roman" w:hAnsi="Times New Roman" w:cs="Times New Roman"/>
          <w:b/>
          <w:sz w:val="24"/>
          <w:szCs w:val="24"/>
          <w:lang w:val="ru-RU"/>
        </w:rPr>
      </w:pPr>
      <w:r w:rsidRPr="006412F6">
        <w:rPr>
          <w:rFonts w:ascii="Times New Roman" w:eastAsia="Times New Roman" w:hAnsi="Times New Roman" w:cs="Times New Roman"/>
          <w:b/>
          <w:sz w:val="24"/>
          <w:szCs w:val="24"/>
          <w:lang w:val="ru-RU"/>
        </w:rPr>
        <w:t>Prof. Dr. ......</w:t>
      </w:r>
    </w:p>
    <w:p w14:paraId="4D47F7EB" w14:textId="77777777" w:rsidR="00766855" w:rsidRPr="006412F6" w:rsidRDefault="00766855" w:rsidP="006412F6">
      <w:pPr>
        <w:tabs>
          <w:tab w:val="left" w:pos="3965"/>
        </w:tabs>
        <w:spacing w:after="0" w:line="240" w:lineRule="auto"/>
        <w:ind w:left="360"/>
        <w:jc w:val="center"/>
        <w:rPr>
          <w:rFonts w:ascii="Times New Roman" w:eastAsia="Times New Roman" w:hAnsi="Times New Roman" w:cs="Times New Roman"/>
          <w:sz w:val="24"/>
          <w:szCs w:val="24"/>
          <w:lang w:val="ru-RU"/>
        </w:rPr>
      </w:pPr>
      <w:r w:rsidRPr="006412F6">
        <w:rPr>
          <w:rFonts w:ascii="Times New Roman" w:eastAsia="Times New Roman" w:hAnsi="Times New Roman" w:cs="Times New Roman"/>
          <w:sz w:val="24"/>
          <w:szCs w:val="24"/>
          <w:lang w:val="ru-RU"/>
        </w:rPr>
        <w:t>Özyeğin Üniversitesi, Mimarlık ve Tasarım Fakültesi</w:t>
      </w:r>
    </w:p>
    <w:p w14:paraId="5CFEBFFF" w14:textId="393A8F2E" w:rsidR="00766855" w:rsidRPr="006412F6" w:rsidRDefault="00697AA9" w:rsidP="006412F6">
      <w:pPr>
        <w:spacing w:before="120" w:after="0" w:line="240" w:lineRule="auto"/>
        <w:ind w:left="360"/>
        <w:jc w:val="center"/>
        <w:rPr>
          <w:rFonts w:ascii="Times New Roman" w:eastAsia="Calibri" w:hAnsi="Times New Roman" w:cs="Times New Roman"/>
          <w:sz w:val="24"/>
          <w:szCs w:val="24"/>
        </w:rPr>
      </w:pPr>
      <w:r w:rsidRPr="006412F6">
        <w:rPr>
          <w:rFonts w:ascii="Times New Roman" w:hAnsi="Times New Roman" w:cs="Times New Roman"/>
          <w:sz w:val="24"/>
          <w:szCs w:val="24"/>
        </w:rPr>
        <w:t>contact@</w:t>
      </w:r>
      <w:proofErr w:type="gramStart"/>
      <w:r w:rsidRPr="006412F6">
        <w:rPr>
          <w:rFonts w:ascii="Times New Roman" w:hAnsi="Times New Roman" w:cs="Times New Roman"/>
          <w:sz w:val="24"/>
          <w:szCs w:val="24"/>
        </w:rPr>
        <w:t>iksad.co</w:t>
      </w:r>
      <w:proofErr w:type="gramEnd"/>
      <w:r w:rsidRPr="006412F6">
        <w:rPr>
          <w:rFonts w:ascii="Times New Roman" w:hAnsi="Times New Roman" w:cs="Times New Roman"/>
          <w:sz w:val="24"/>
          <w:szCs w:val="24"/>
        </w:rPr>
        <w:t>.uk</w:t>
      </w:r>
      <w:r w:rsidR="00356A1C" w:rsidRPr="006412F6">
        <w:rPr>
          <w:rFonts w:ascii="Times New Roman" w:eastAsia="Calibri" w:hAnsi="Times New Roman" w:cs="Times New Roman"/>
          <w:sz w:val="24"/>
          <w:szCs w:val="24"/>
          <w:lang w:val="ru-RU"/>
        </w:rPr>
        <w:t xml:space="preserve">, </w:t>
      </w:r>
      <w:r w:rsidR="00356A1C" w:rsidRPr="006412F6">
        <w:rPr>
          <w:rFonts w:ascii="Times New Roman" w:eastAsia="Calibri" w:hAnsi="Times New Roman" w:cs="Times New Roman"/>
          <w:b/>
          <w:color w:val="FF0000"/>
          <w:sz w:val="24"/>
          <w:szCs w:val="24"/>
        </w:rPr>
        <w:t>05447385423</w:t>
      </w:r>
    </w:p>
    <w:p w14:paraId="3A98E007" w14:textId="77777777" w:rsidR="00356A1C" w:rsidRPr="006412F6" w:rsidRDefault="00356A1C" w:rsidP="006412F6">
      <w:pPr>
        <w:spacing w:before="120" w:after="0" w:line="240" w:lineRule="auto"/>
        <w:jc w:val="center"/>
        <w:rPr>
          <w:rFonts w:ascii="Times New Roman" w:eastAsia="Calibri" w:hAnsi="Times New Roman" w:cs="Times New Roman"/>
          <w:sz w:val="24"/>
          <w:szCs w:val="24"/>
        </w:rPr>
      </w:pPr>
    </w:p>
    <w:p w14:paraId="15D74556" w14:textId="77777777" w:rsidR="00356A1C" w:rsidRPr="006412F6" w:rsidRDefault="00356A1C" w:rsidP="006412F6">
      <w:pPr>
        <w:spacing w:before="120" w:after="0" w:line="240" w:lineRule="auto"/>
        <w:jc w:val="center"/>
        <w:rPr>
          <w:rFonts w:ascii="Times New Roman" w:eastAsia="Calibri" w:hAnsi="Times New Roman" w:cs="Times New Roman"/>
          <w:sz w:val="24"/>
          <w:szCs w:val="24"/>
        </w:rPr>
      </w:pPr>
    </w:p>
    <w:p w14:paraId="5EA59553" w14:textId="77777777" w:rsidR="00356A1C" w:rsidRPr="006412F6" w:rsidRDefault="00356A1C" w:rsidP="006412F6">
      <w:pPr>
        <w:spacing w:after="120" w:line="25" w:lineRule="atLeast"/>
        <w:ind w:left="360"/>
        <w:outlineLvl w:val="0"/>
        <w:rPr>
          <w:rFonts w:ascii="Times New Roman" w:hAnsi="Times New Roman" w:cs="Times New Roman"/>
          <w:b/>
          <w:sz w:val="24"/>
          <w:szCs w:val="24"/>
          <w:lang w:val="en-GB"/>
        </w:rPr>
      </w:pPr>
      <w:r w:rsidRPr="006412F6">
        <w:rPr>
          <w:rFonts w:ascii="Times New Roman" w:hAnsi="Times New Roman" w:cs="Times New Roman"/>
          <w:b/>
          <w:sz w:val="24"/>
          <w:szCs w:val="24"/>
          <w:lang w:val="en-GB"/>
        </w:rPr>
        <w:t>ABSTRACT</w:t>
      </w:r>
    </w:p>
    <w:p w14:paraId="115E6B98" w14:textId="77777777" w:rsidR="00356A1C" w:rsidRPr="006412F6" w:rsidRDefault="00356A1C" w:rsidP="006412F6">
      <w:pPr>
        <w:spacing w:after="120"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As technologies and the products offered increase, it is becoming more and more difficult to distinguish between features such as purposes, fields of service, and reasons for use. At the end of the last century, the purpose of computers; was to convert precisely defined commands into inputs and present the resulting output; it is used effectively in all areas of life today. With the features added to mobile phones produced only for voice calls, it is possible to fulfil the requirements of professions such as photography and reporting today. With the advancement of technology, the shrinkage of processors, integration with portable devices, and wireless networks communicating with each other and making them compatible with communication devices have led to the inclusion of information system devices in almost every part of our business and private lives. At this point, adding additional artificial intelligence to processors is a natural process. The transition process to artificial intelligence, accepted as natural by society, has expanded the application areas of information systems. At the same time, it has opened up discussion about the fact that a machine can think like a human (McCarthy, 1989). Even though they are produced for good purposes, we frequently encounter technological tools in all areas of life that also contain potential security violations in practice. Security problems can be physical or economic, as well as ethical violations that cause discrimination and inequality among people. When the relevant literature is examined, it is seen that the foundations of the concept of ethics are a process that goes back approximately five thousand years. It ıs not only regulates commercial relations in society and also develops the whole of the rules that must be followed for the welfare of people. These first rules, which we can also call the basis of ethical principles in our age, significantly impacted the formation of our current ethical system (Polanyi, 1944). Artificial intelligence, which enters our lives as a different actor from the people in the society, is a concept integrated with different technologies and connected with many sciences. On the way to understanding artificial intelligence, scientific research and inferences on the brain and neurons, which are the centre of human intelligence, in order to reveal the concept of intelligence better; it will transform machines from imitating artificial intelligence to autonomous systems that think and learn like us (</w:t>
      </w:r>
      <w:r w:rsidRPr="006412F6">
        <w:rPr>
          <w:rFonts w:ascii="Times New Roman" w:hAnsi="Times New Roman" w:cs="Times New Roman"/>
          <w:color w:val="0E101A"/>
          <w:sz w:val="24"/>
          <w:szCs w:val="24"/>
        </w:rPr>
        <w:t xml:space="preserve">Lake, </w:t>
      </w:r>
      <w:proofErr w:type="spellStart"/>
      <w:r w:rsidRPr="006412F6">
        <w:rPr>
          <w:rFonts w:ascii="Times New Roman" w:hAnsi="Times New Roman" w:cs="Times New Roman"/>
          <w:color w:val="0E101A"/>
          <w:sz w:val="24"/>
          <w:szCs w:val="24"/>
        </w:rPr>
        <w:t>Ullman</w:t>
      </w:r>
      <w:proofErr w:type="spellEnd"/>
      <w:r w:rsidRPr="006412F6">
        <w:rPr>
          <w:rFonts w:ascii="Times New Roman" w:hAnsi="Times New Roman" w:cs="Times New Roman"/>
          <w:color w:val="0E101A"/>
          <w:sz w:val="24"/>
          <w:szCs w:val="24"/>
        </w:rPr>
        <w:t xml:space="preserve">, </w:t>
      </w:r>
      <w:proofErr w:type="spellStart"/>
      <w:r w:rsidRPr="006412F6">
        <w:rPr>
          <w:rFonts w:ascii="Times New Roman" w:hAnsi="Times New Roman" w:cs="Times New Roman"/>
          <w:color w:val="0E101A"/>
          <w:sz w:val="24"/>
          <w:szCs w:val="24"/>
        </w:rPr>
        <w:t>Tenenbaum</w:t>
      </w:r>
      <w:proofErr w:type="spellEnd"/>
      <w:r w:rsidRPr="006412F6">
        <w:rPr>
          <w:rFonts w:ascii="Times New Roman" w:hAnsi="Times New Roman" w:cs="Times New Roman"/>
          <w:color w:val="0E101A"/>
          <w:sz w:val="24"/>
          <w:szCs w:val="24"/>
        </w:rPr>
        <w:t xml:space="preserve"> &amp; </w:t>
      </w:r>
      <w:proofErr w:type="spellStart"/>
      <w:r w:rsidRPr="006412F6">
        <w:rPr>
          <w:rFonts w:ascii="Times New Roman" w:hAnsi="Times New Roman" w:cs="Times New Roman"/>
          <w:color w:val="0E101A"/>
          <w:sz w:val="24"/>
          <w:szCs w:val="24"/>
        </w:rPr>
        <w:t>Gershman</w:t>
      </w:r>
      <w:proofErr w:type="spellEnd"/>
      <w:r w:rsidRPr="006412F6">
        <w:rPr>
          <w:rFonts w:ascii="Times New Roman" w:hAnsi="Times New Roman" w:cs="Times New Roman"/>
          <w:sz w:val="24"/>
          <w:szCs w:val="24"/>
          <w:lang w:val="en-GB"/>
        </w:rPr>
        <w:t xml:space="preserve">, 2017). In this study, an ethical perspective that can be applied in order to use autonomous systems safely in social areas in the digital age has been revealed. It aims to fill the gap in the related literature by examining the relations between the related variables theoretically and practically. The application part of the study, in which a six-step ethical model is presented, it is aimed to integrate some technical </w:t>
      </w:r>
      <w:r w:rsidRPr="006412F6">
        <w:rPr>
          <w:rFonts w:ascii="Times New Roman" w:hAnsi="Times New Roman" w:cs="Times New Roman"/>
          <w:sz w:val="24"/>
          <w:szCs w:val="24"/>
          <w:lang w:val="en-GB"/>
        </w:rPr>
        <w:lastRenderedPageBreak/>
        <w:t>engineering processes with ethical rules, thereby identifying potential ethical problems and preventing them without causing sensitivity.</w:t>
      </w:r>
    </w:p>
    <w:p w14:paraId="5B523F6E" w14:textId="77777777" w:rsidR="006412F6" w:rsidRPr="006412F6" w:rsidRDefault="00356A1C" w:rsidP="006412F6">
      <w:pPr>
        <w:spacing w:after="120" w:line="25" w:lineRule="atLeast"/>
        <w:ind w:left="360"/>
        <w:jc w:val="both"/>
        <w:rPr>
          <w:rFonts w:ascii="Times New Roman" w:hAnsi="Times New Roman" w:cs="Times New Roman"/>
          <w:sz w:val="24"/>
          <w:szCs w:val="24"/>
          <w:lang w:val="en-GB"/>
        </w:rPr>
      </w:pPr>
      <w:r w:rsidRPr="006412F6">
        <w:rPr>
          <w:rFonts w:ascii="Times New Roman" w:hAnsi="Times New Roman" w:cs="Times New Roman"/>
          <w:b/>
          <w:sz w:val="24"/>
          <w:szCs w:val="24"/>
          <w:lang w:val="en-GB"/>
        </w:rPr>
        <w:t>Keywords:</w:t>
      </w:r>
      <w:r w:rsidRPr="006412F6">
        <w:rPr>
          <w:rFonts w:ascii="Times New Roman" w:hAnsi="Times New Roman" w:cs="Times New Roman"/>
          <w:sz w:val="24"/>
          <w:szCs w:val="24"/>
          <w:lang w:val="en-GB"/>
        </w:rPr>
        <w:t xml:space="preserve"> Artificial Intelligence, Autonomous Systems, Ethics, Reliability, Openness.</w:t>
      </w:r>
    </w:p>
    <w:p w14:paraId="3D45999C" w14:textId="77777777" w:rsidR="006412F6" w:rsidRPr="006412F6" w:rsidRDefault="006412F6" w:rsidP="006412F6">
      <w:pPr>
        <w:spacing w:after="120" w:line="25" w:lineRule="atLeast"/>
        <w:jc w:val="both"/>
        <w:rPr>
          <w:rFonts w:ascii="Times New Roman" w:hAnsi="Times New Roman" w:cs="Times New Roman"/>
          <w:sz w:val="24"/>
          <w:szCs w:val="24"/>
          <w:lang w:val="en-GB"/>
        </w:rPr>
      </w:pPr>
    </w:p>
    <w:p w14:paraId="381F669A" w14:textId="7D583DBE" w:rsidR="00356A1C" w:rsidRPr="006412F6" w:rsidRDefault="00356A1C" w:rsidP="006412F6">
      <w:pPr>
        <w:spacing w:after="120" w:line="25" w:lineRule="atLeast"/>
        <w:ind w:left="360"/>
        <w:jc w:val="both"/>
        <w:rPr>
          <w:rFonts w:ascii="Times New Roman" w:hAnsi="Times New Roman" w:cs="Times New Roman"/>
          <w:b/>
          <w:sz w:val="24"/>
          <w:szCs w:val="24"/>
          <w:lang w:val="en-GB"/>
        </w:rPr>
      </w:pPr>
      <w:r w:rsidRPr="006412F6">
        <w:rPr>
          <w:rFonts w:ascii="Times New Roman" w:hAnsi="Times New Roman" w:cs="Times New Roman"/>
          <w:b/>
          <w:sz w:val="24"/>
          <w:szCs w:val="24"/>
          <w:lang w:val="en-GB"/>
        </w:rPr>
        <w:t>INTRODUCTION</w:t>
      </w:r>
    </w:p>
    <w:p w14:paraId="27B005C0" w14:textId="77777777" w:rsidR="00356A1C" w:rsidRPr="006412F6" w:rsidRDefault="00356A1C" w:rsidP="006412F6">
      <w:pPr>
        <w:rPr>
          <w:rFonts w:ascii="Times New Roman" w:hAnsi="Times New Roman" w:cs="Times New Roman"/>
          <w:sz w:val="24"/>
          <w:szCs w:val="24"/>
          <w:lang w:val="en-GB"/>
        </w:rPr>
      </w:pPr>
    </w:p>
    <w:p w14:paraId="26D96E7E"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With the industrial revolution, machines were primarily produced to perform specific technical and repetitive factory tasks successfully. However, industrialization continued to strive to minimize errors and produce machines unaffected by fatigue and other human phenomena (Ford, 2016). As a result, the need for human labour in factories has decreased, but a new mode of production emerged; the rise of the industry has opened up countless new jobs for humans. Industrialization, which started with the fear that it would cause people to be unemployed, has become a phenomenon that needs to be developed by people in a short time with the numerous professions it has brought with it.</w:t>
      </w:r>
    </w:p>
    <w:p w14:paraId="7E70A625"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Today one step beyond industrialization, there are intelligent machines modelled based on the human mind but can operate at much higher speeds. Although we conclude that there is a time before us to make robots that fully carry human possibilities and capabilities, it is not difficult to predict that these technologies will reflect human intelligence and reach a point soon. </w:t>
      </w:r>
      <w:proofErr w:type="spellStart"/>
      <w:r w:rsidRPr="006412F6">
        <w:rPr>
          <w:rFonts w:ascii="Times New Roman" w:hAnsi="Times New Roman" w:cs="Times New Roman"/>
          <w:sz w:val="24"/>
          <w:szCs w:val="24"/>
          <w:lang w:val="en-GB"/>
        </w:rPr>
        <w:t>Nanorobots</w:t>
      </w:r>
      <w:proofErr w:type="spellEnd"/>
      <w:r w:rsidRPr="006412F6">
        <w:rPr>
          <w:rFonts w:ascii="Times New Roman" w:hAnsi="Times New Roman" w:cs="Times New Roman"/>
          <w:sz w:val="24"/>
          <w:szCs w:val="24"/>
          <w:lang w:val="en-GB"/>
        </w:rPr>
        <w:t>, which can be injected into the blood and used to control human functions, are a clear example of the absence of an upper point where artificial intelligence and machines can reach. Furthermore, a robot in the future will be able to make more objective decisions; while thinking and acting like a human by processing more data without being affected by some human-specific deficiencies and emotional gaps and without getting tired (</w:t>
      </w:r>
      <w:proofErr w:type="spellStart"/>
      <w:r w:rsidRPr="006412F6">
        <w:rPr>
          <w:rFonts w:ascii="Times New Roman" w:hAnsi="Times New Roman" w:cs="Times New Roman"/>
          <w:sz w:val="24"/>
          <w:szCs w:val="24"/>
          <w:lang w:val="en-GB"/>
        </w:rPr>
        <w:t>Simborg</w:t>
      </w:r>
      <w:proofErr w:type="spellEnd"/>
      <w:r w:rsidRPr="006412F6">
        <w:rPr>
          <w:rFonts w:ascii="Times New Roman" w:hAnsi="Times New Roman" w:cs="Times New Roman"/>
          <w:sz w:val="24"/>
          <w:szCs w:val="24"/>
          <w:lang w:val="en-GB"/>
        </w:rPr>
        <w:t>, 2017).</w:t>
      </w:r>
    </w:p>
    <w:p w14:paraId="42A2D97E"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According to </w:t>
      </w:r>
      <w:proofErr w:type="spellStart"/>
      <w:r w:rsidRPr="006412F6">
        <w:rPr>
          <w:rFonts w:ascii="Times New Roman" w:hAnsi="Times New Roman" w:cs="Times New Roman"/>
          <w:sz w:val="24"/>
          <w:szCs w:val="24"/>
          <w:lang w:val="en-GB"/>
        </w:rPr>
        <w:t>Barrat</w:t>
      </w:r>
      <w:proofErr w:type="spellEnd"/>
      <w:r w:rsidRPr="006412F6">
        <w:rPr>
          <w:rFonts w:ascii="Times New Roman" w:hAnsi="Times New Roman" w:cs="Times New Roman"/>
          <w:sz w:val="24"/>
          <w:szCs w:val="24"/>
          <w:lang w:val="en-GB"/>
        </w:rPr>
        <w:t xml:space="preserve"> (2015), machines equipped with artificial intelligence can process data and behave like humans. However, the added ability to change their software will gain self-awareness and perhaps personality to machines. From this definition, it is possible to conclude that artificial intelligence will become devices that learn independently of us. When we expand our thinking, machines can inevitably imitate the human mind, think like humans and process their sensitivities as data. </w:t>
      </w:r>
    </w:p>
    <w:p w14:paraId="7C7EA0F2"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Intelligence machines can expand their abilities in new directions, just like humans do in nature, but at a much faster speed in the digital world. In the new situation, which has been reshaped by technology, scientific developments and artificial intelligence applications have necessitated a careful study of the use and protection of personal data to ensure accountability and equality in society. </w:t>
      </w:r>
    </w:p>
    <w:p w14:paraId="20F14C84" w14:textId="77777777" w:rsidR="00356A1C" w:rsidRPr="006412F6" w:rsidRDefault="00356A1C" w:rsidP="006412F6">
      <w:pPr>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With the use of technology, it is possible to prevent user communications and the publication of messages containing specific keywords by the powerful when desired. In line with the rapid development of technology, academic research focuses on the fundamentals of many morally essential issues, such as the relationship between ethics and artificial intelligence, privacy protection, equality of access to problem-solving algorithms, and </w:t>
      </w:r>
      <w:r w:rsidRPr="006412F6">
        <w:rPr>
          <w:rFonts w:ascii="Times New Roman" w:hAnsi="Times New Roman" w:cs="Times New Roman"/>
          <w:sz w:val="24"/>
          <w:szCs w:val="24"/>
          <w:lang w:val="en-GB"/>
        </w:rPr>
        <w:lastRenderedPageBreak/>
        <w:t>systems' stability (</w:t>
      </w:r>
      <w:proofErr w:type="spellStart"/>
      <w:r w:rsidRPr="006412F6">
        <w:rPr>
          <w:rFonts w:ascii="Times New Roman" w:hAnsi="Times New Roman" w:cs="Times New Roman"/>
          <w:sz w:val="24"/>
          <w:szCs w:val="24"/>
          <w:lang w:val="en-GB"/>
        </w:rPr>
        <w:t>Kizza</w:t>
      </w:r>
      <w:proofErr w:type="spellEnd"/>
      <w:r w:rsidRPr="006412F6">
        <w:rPr>
          <w:rFonts w:ascii="Times New Roman" w:hAnsi="Times New Roman" w:cs="Times New Roman"/>
          <w:sz w:val="24"/>
          <w:szCs w:val="24"/>
          <w:lang w:val="en-GB"/>
        </w:rPr>
        <w:t>, 2010). However, failing to take the necessary measures to protect ethical principles has led to social concerns. Identifying the ethical problems that autonomous systems may cause, reducing inequalities arising from ethical dilemmas and making the necessary corrections will provide substantial progress in overcoming the problems.</w:t>
      </w:r>
    </w:p>
    <w:p w14:paraId="64112D4E" w14:textId="220E9F7C" w:rsidR="00356A1C" w:rsidRPr="006412F6" w:rsidRDefault="00262F33" w:rsidP="006412F6">
      <w:pPr>
        <w:pStyle w:val="Balk1"/>
        <w:numPr>
          <w:ilvl w:val="0"/>
          <w:numId w:val="0"/>
        </w:numPr>
        <w:spacing w:line="25" w:lineRule="atLeast"/>
        <w:ind w:left="360"/>
        <w:rPr>
          <w:rFonts w:cs="Times New Roman"/>
          <w:sz w:val="24"/>
          <w:szCs w:val="24"/>
          <w:lang w:val="en-GB"/>
        </w:rPr>
      </w:pPr>
      <w:r>
        <w:rPr>
          <w:rFonts w:cs="Times New Roman"/>
          <w:sz w:val="24"/>
          <w:szCs w:val="24"/>
          <w:lang w:val="en-GB"/>
        </w:rPr>
        <w:t>MATERIAL AND METHOD</w:t>
      </w:r>
      <w:bookmarkStart w:id="0" w:name="_GoBack"/>
      <w:bookmarkEnd w:id="0"/>
    </w:p>
    <w:p w14:paraId="020402E0" w14:textId="77777777" w:rsidR="00356A1C" w:rsidRPr="006412F6" w:rsidRDefault="00356A1C" w:rsidP="006412F6">
      <w:pPr>
        <w:rPr>
          <w:rFonts w:ascii="Times New Roman" w:hAnsi="Times New Roman" w:cs="Times New Roman"/>
          <w:sz w:val="24"/>
          <w:szCs w:val="24"/>
          <w:lang w:val="en-GB"/>
        </w:rPr>
      </w:pPr>
    </w:p>
    <w:p w14:paraId="6EEEF050"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 xml:space="preserve">Ethical System and Ethical </w:t>
      </w:r>
      <w:proofErr w:type="spellStart"/>
      <w:r w:rsidRPr="006412F6">
        <w:rPr>
          <w:rFonts w:cs="Times New Roman"/>
          <w:szCs w:val="24"/>
          <w:lang w:val="en-GB"/>
        </w:rPr>
        <w:t>Behavior</w:t>
      </w:r>
      <w:proofErr w:type="spellEnd"/>
    </w:p>
    <w:p w14:paraId="5F861BF5"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Ethics can be defined as being honest with others from different perspectives, being free from personal desires and ambitions, pursuing excellence by acting under objective facts, being of good character, being aware of moral responsibilities and respecting the environment, and establishing actions that can affect other people on moral grounds. (</w:t>
      </w:r>
      <w:proofErr w:type="spellStart"/>
      <w:r w:rsidRPr="006412F6">
        <w:rPr>
          <w:rFonts w:cs="Times New Roman"/>
          <w:szCs w:val="24"/>
          <w:lang w:val="en-GB"/>
        </w:rPr>
        <w:t>Mahmutoglu</w:t>
      </w:r>
      <w:proofErr w:type="spellEnd"/>
      <w:r w:rsidRPr="006412F6">
        <w:rPr>
          <w:rFonts w:cs="Times New Roman"/>
          <w:szCs w:val="24"/>
          <w:lang w:val="en-GB"/>
        </w:rPr>
        <w:t>, 2009). Ethics refers to a process that includes the concept of morality, which expresses the entirety of the rules, such as behaving under the rules of society, avoiding behaviours that are not accepted, and respecting the concerns of others (</w:t>
      </w:r>
      <w:proofErr w:type="spellStart"/>
      <w:r w:rsidRPr="006412F6">
        <w:rPr>
          <w:rFonts w:cs="Times New Roman"/>
          <w:szCs w:val="24"/>
          <w:lang w:val="en-GB"/>
        </w:rPr>
        <w:t>Yıldırım</w:t>
      </w:r>
      <w:proofErr w:type="spellEnd"/>
      <w:r w:rsidRPr="006412F6">
        <w:rPr>
          <w:rFonts w:cs="Times New Roman"/>
          <w:szCs w:val="24"/>
          <w:lang w:val="en-GB"/>
        </w:rPr>
        <w:t xml:space="preserve"> &amp; </w:t>
      </w:r>
      <w:proofErr w:type="spellStart"/>
      <w:r w:rsidRPr="006412F6">
        <w:rPr>
          <w:rFonts w:cs="Times New Roman"/>
          <w:szCs w:val="24"/>
          <w:lang w:val="en-GB"/>
        </w:rPr>
        <w:t>Kadıoğlu</w:t>
      </w:r>
      <w:proofErr w:type="spellEnd"/>
      <w:r w:rsidRPr="006412F6">
        <w:rPr>
          <w:rFonts w:cs="Times New Roman"/>
          <w:szCs w:val="24"/>
          <w:lang w:val="en-GB"/>
        </w:rPr>
        <w:t xml:space="preserve">, 2007). Nevertheless, despite all these definitions, ethics and ethical principles are among the issues that are not fully understood, </w:t>
      </w:r>
      <w:proofErr w:type="spellStart"/>
      <w:r w:rsidRPr="006412F6">
        <w:rPr>
          <w:rFonts w:cs="Times New Roman"/>
          <w:szCs w:val="24"/>
          <w:lang w:val="en-GB"/>
        </w:rPr>
        <w:t>can not</w:t>
      </w:r>
      <w:proofErr w:type="spellEnd"/>
      <w:r w:rsidRPr="006412F6">
        <w:rPr>
          <w:rFonts w:cs="Times New Roman"/>
          <w:szCs w:val="24"/>
          <w:lang w:val="en-GB"/>
        </w:rPr>
        <w:t xml:space="preserve"> be made to a concrete judgment, and are considered complex (Santiago, 2019). Ethics rules start with regulating commercial relations; it focuses on issues such as human rights, the fight against injustice, health, safety and environment, and most importantly, society's living in harmony in our age. Ethics also emerges as a set of both theoretical and applied principles that includes written and unwritten rules of law. In other words, ethics consists of rules decisively employed to reveal the principles that regulate the lives of individuals in society. </w:t>
      </w:r>
    </w:p>
    <w:p w14:paraId="36EB702E"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The primary purpose of ethics is to investigate the basic facts that cause social behaviour and the values ​​that cause society to act appropriately (</w:t>
      </w:r>
      <w:proofErr w:type="spellStart"/>
      <w:r w:rsidRPr="006412F6">
        <w:rPr>
          <w:rFonts w:cs="Times New Roman"/>
          <w:szCs w:val="24"/>
          <w:lang w:val="en-GB"/>
        </w:rPr>
        <w:t>Ülgen</w:t>
      </w:r>
      <w:proofErr w:type="spellEnd"/>
      <w:r w:rsidRPr="006412F6">
        <w:rPr>
          <w:rFonts w:cs="Times New Roman"/>
          <w:szCs w:val="24"/>
          <w:lang w:val="en-GB"/>
        </w:rPr>
        <w:t xml:space="preserve"> &amp; </w:t>
      </w:r>
      <w:proofErr w:type="spellStart"/>
      <w:r w:rsidRPr="006412F6">
        <w:rPr>
          <w:rFonts w:cs="Times New Roman"/>
          <w:szCs w:val="24"/>
          <w:lang w:val="en-GB"/>
        </w:rPr>
        <w:t>Mirze</w:t>
      </w:r>
      <w:proofErr w:type="spellEnd"/>
      <w:r w:rsidRPr="006412F6">
        <w:rPr>
          <w:rFonts w:cs="Times New Roman"/>
          <w:szCs w:val="24"/>
          <w:lang w:val="en-GB"/>
        </w:rPr>
        <w:t xml:space="preserve">, 2004). While it is possible to define the concept fundamentally, it becomes possible to derive definitions that are shaped according to the society or situation. All definitions of ethics can conform to the basic definition and create systems that are different from each other. According to Al </w:t>
      </w:r>
      <w:proofErr w:type="spellStart"/>
      <w:r w:rsidRPr="006412F6">
        <w:rPr>
          <w:rFonts w:cs="Times New Roman"/>
          <w:szCs w:val="24"/>
          <w:lang w:val="en-GB"/>
        </w:rPr>
        <w:t>Lawati</w:t>
      </w:r>
      <w:proofErr w:type="spellEnd"/>
      <w:r w:rsidRPr="006412F6">
        <w:rPr>
          <w:rFonts w:cs="Times New Roman"/>
          <w:szCs w:val="24"/>
          <w:lang w:val="en-GB"/>
        </w:rPr>
        <w:t>, Sayed and Caldwell (2019), there are at least 16 different approaches and different ethical systems related to business ethics alone. Different ethical subsystems significantly show people's different perceptions of ethics. The different perspectives and subjective evaluations that individuals show towards the behaviours of others and the personal decision-making situation and ethical behaviour criteria induce diversification of the rules and different interpretations of them. The formation process of ethical perception results from a subjective decision, and as a result, it creates similar but different subsystems. While considering the structure of the moral environment, ethics is seen as a subjective framework in which individuals evaluate and interpret the actions of others from different perspectives (Caldwell &amp; Clapham, 2003).</w:t>
      </w:r>
    </w:p>
    <w:p w14:paraId="013B56F4" w14:textId="77777777" w:rsidR="00356A1C" w:rsidRPr="006412F6" w:rsidRDefault="00356A1C" w:rsidP="006412F6">
      <w:pPr>
        <w:spacing w:line="25" w:lineRule="atLeast"/>
        <w:rPr>
          <w:rFonts w:ascii="Times New Roman" w:hAnsi="Times New Roman" w:cs="Times New Roman"/>
          <w:sz w:val="24"/>
          <w:szCs w:val="24"/>
          <w:lang w:val="en-GB"/>
        </w:rPr>
      </w:pPr>
    </w:p>
    <w:p w14:paraId="5C8371A1"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The Concept of Intelligence and Artificial Intelligence</w:t>
      </w:r>
    </w:p>
    <w:p w14:paraId="39AB2706"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Intelligence is called the ability of people to keep up with environmental changes, which is accepted as intrinsic to continuing their lives appropriately (</w:t>
      </w:r>
      <w:proofErr w:type="spellStart"/>
      <w:r w:rsidRPr="006412F6">
        <w:rPr>
          <w:rFonts w:cs="Times New Roman"/>
          <w:szCs w:val="24"/>
          <w:lang w:val="en-GB"/>
        </w:rPr>
        <w:t>Taşdemir</w:t>
      </w:r>
      <w:proofErr w:type="spellEnd"/>
      <w:r w:rsidRPr="006412F6">
        <w:rPr>
          <w:rFonts w:cs="Times New Roman"/>
          <w:szCs w:val="24"/>
          <w:lang w:val="en-GB"/>
        </w:rPr>
        <w:t xml:space="preserve">, </w:t>
      </w:r>
      <w:proofErr w:type="spellStart"/>
      <w:r w:rsidRPr="006412F6">
        <w:rPr>
          <w:rFonts w:cs="Times New Roman"/>
          <w:szCs w:val="24"/>
          <w:lang w:val="en-GB"/>
        </w:rPr>
        <w:t>Yıkılmaz</w:t>
      </w:r>
      <w:proofErr w:type="spellEnd"/>
      <w:r w:rsidRPr="006412F6">
        <w:rPr>
          <w:rFonts w:cs="Times New Roman"/>
          <w:szCs w:val="24"/>
          <w:lang w:val="en-GB"/>
        </w:rPr>
        <w:t xml:space="preserve"> &amp; </w:t>
      </w:r>
      <w:proofErr w:type="spellStart"/>
      <w:r w:rsidRPr="006412F6">
        <w:rPr>
          <w:rFonts w:cs="Times New Roman"/>
          <w:szCs w:val="24"/>
          <w:lang w:val="en-GB"/>
        </w:rPr>
        <w:t>Cekmecelioglu</w:t>
      </w:r>
      <w:proofErr w:type="spellEnd"/>
      <w:r w:rsidRPr="006412F6">
        <w:rPr>
          <w:rFonts w:cs="Times New Roman"/>
          <w:szCs w:val="24"/>
          <w:lang w:val="en-GB"/>
        </w:rPr>
        <w:t xml:space="preserve">, 2019). It is affected by various processes like genetic predisposition, the level of satisfactoriness of the nutrients the brain and body need, physical and mental attitude, age, and other environmental factors. Once accepted as a unique trait to humans, </w:t>
      </w:r>
      <w:r w:rsidRPr="006412F6">
        <w:rPr>
          <w:rFonts w:cs="Times New Roman"/>
          <w:szCs w:val="24"/>
          <w:lang w:val="en-GB"/>
        </w:rPr>
        <w:lastRenderedPageBreak/>
        <w:t>thanks to changes in information systems, it is now thought to be a feature that can be modelled artificially (</w:t>
      </w:r>
      <w:proofErr w:type="spellStart"/>
      <w:r w:rsidRPr="006412F6">
        <w:rPr>
          <w:rFonts w:cs="Times New Roman"/>
          <w:szCs w:val="24"/>
          <w:lang w:val="en-GB"/>
        </w:rPr>
        <w:t>Cerka</w:t>
      </w:r>
      <w:proofErr w:type="spellEnd"/>
      <w:r w:rsidRPr="006412F6">
        <w:rPr>
          <w:rFonts w:cs="Times New Roman"/>
          <w:szCs w:val="24"/>
          <w:lang w:val="en-GB"/>
        </w:rPr>
        <w:t xml:space="preserve">, </w:t>
      </w:r>
      <w:proofErr w:type="spellStart"/>
      <w:r w:rsidRPr="006412F6">
        <w:rPr>
          <w:rFonts w:cs="Times New Roman"/>
          <w:szCs w:val="24"/>
          <w:lang w:val="en-GB"/>
        </w:rPr>
        <w:t>Jurgita</w:t>
      </w:r>
      <w:proofErr w:type="spellEnd"/>
      <w:r w:rsidRPr="006412F6">
        <w:rPr>
          <w:rFonts w:cs="Times New Roman"/>
          <w:szCs w:val="24"/>
          <w:lang w:val="en-GB"/>
        </w:rPr>
        <w:t xml:space="preserve"> &amp; </w:t>
      </w:r>
      <w:proofErr w:type="spellStart"/>
      <w:r w:rsidRPr="006412F6">
        <w:rPr>
          <w:rFonts w:cs="Times New Roman"/>
          <w:szCs w:val="24"/>
          <w:lang w:val="en-GB"/>
        </w:rPr>
        <w:t>Gintarė</w:t>
      </w:r>
      <w:proofErr w:type="spellEnd"/>
      <w:r w:rsidRPr="006412F6">
        <w:rPr>
          <w:rFonts w:cs="Times New Roman"/>
          <w:szCs w:val="24"/>
          <w:lang w:val="en-GB"/>
        </w:rPr>
        <w:t>, 2015). Frequently used in different disciplines, an absolute truth definition for the concept is challenging, and reaching a formal or concrete definition is unattainable. Various definitions exist in the literature according to the required aspects of the field in which it is used. In biology, it is expressed as the number of nerve connections in the brain, and the number of neural ties will increase with new learning while the unused ones will shrink and disappear (</w:t>
      </w:r>
      <w:proofErr w:type="spellStart"/>
      <w:r w:rsidRPr="006412F6">
        <w:rPr>
          <w:rFonts w:cs="Times New Roman"/>
          <w:szCs w:val="24"/>
          <w:lang w:val="en-GB"/>
        </w:rPr>
        <w:t>Şimşek</w:t>
      </w:r>
      <w:proofErr w:type="spellEnd"/>
      <w:r w:rsidRPr="006412F6">
        <w:rPr>
          <w:rFonts w:cs="Times New Roman"/>
          <w:szCs w:val="24"/>
          <w:lang w:val="en-GB"/>
        </w:rPr>
        <w:t>, 2007).</w:t>
      </w:r>
    </w:p>
    <w:p w14:paraId="7604E7F2"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As for social sciences, intelligence is the ability to adapt to the environment and is also accepted as a capacity; in the educational sciences, it is a distinct ability specific to living things. Intelligence is thought to be developed over time from birth to adulthood, and according to the form and state of development, it causes reconstruction in the abilities of humans (Schmidt, 2012). With the help of the reconstruction process, as a result, people can be more talented, knowledgeable, intelligent, and creative. </w:t>
      </w:r>
    </w:p>
    <w:p w14:paraId="354315CB"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The term Artificial Intelligence (AI) was first coined by McCarthy et al. (1955) in the article "A Proposal for the Dartmouth Summer Research Project on Artificial Intelligence". However, generally accepting the birth of the field of artificial intelligence science was at the Dartmouth conference held in 1956 (</w:t>
      </w:r>
      <w:proofErr w:type="spellStart"/>
      <w:r w:rsidRPr="006412F6">
        <w:rPr>
          <w:rFonts w:cs="Times New Roman"/>
          <w:szCs w:val="24"/>
          <w:lang w:val="en-GB"/>
        </w:rPr>
        <w:t>Crevier</w:t>
      </w:r>
      <w:proofErr w:type="spellEnd"/>
      <w:r w:rsidRPr="006412F6">
        <w:rPr>
          <w:rFonts w:cs="Times New Roman"/>
          <w:szCs w:val="24"/>
          <w:lang w:val="en-GB"/>
        </w:rPr>
        <w:t xml:space="preserve">, 1993; Russell &amp; </w:t>
      </w:r>
      <w:proofErr w:type="spellStart"/>
      <w:r w:rsidRPr="006412F6">
        <w:rPr>
          <w:rFonts w:cs="Times New Roman"/>
          <w:szCs w:val="24"/>
          <w:lang w:val="en-GB"/>
        </w:rPr>
        <w:t>Norvig</w:t>
      </w:r>
      <w:proofErr w:type="spellEnd"/>
      <w:r w:rsidRPr="006412F6">
        <w:rPr>
          <w:rFonts w:cs="Times New Roman"/>
          <w:szCs w:val="24"/>
          <w:lang w:val="en-GB"/>
        </w:rPr>
        <w:t xml:space="preserve">, 2003; </w:t>
      </w:r>
      <w:proofErr w:type="spellStart"/>
      <w:r w:rsidRPr="006412F6">
        <w:rPr>
          <w:rFonts w:cs="Times New Roman"/>
          <w:szCs w:val="24"/>
          <w:lang w:val="en-GB"/>
        </w:rPr>
        <w:t>McCorduck</w:t>
      </w:r>
      <w:proofErr w:type="spellEnd"/>
      <w:r w:rsidRPr="006412F6">
        <w:rPr>
          <w:rFonts w:cs="Times New Roman"/>
          <w:szCs w:val="24"/>
          <w:lang w:val="en-GB"/>
        </w:rPr>
        <w:t>, 2004). From the chronological view, artificial intelligence is considered as constructing decision-making skills in autonomous systems (Bellman, 1978), transforming machines into thinking systems (</w:t>
      </w:r>
      <w:proofErr w:type="spellStart"/>
      <w:r w:rsidRPr="006412F6">
        <w:rPr>
          <w:rFonts w:cs="Times New Roman"/>
          <w:szCs w:val="24"/>
          <w:lang w:val="en-GB"/>
        </w:rPr>
        <w:t>Haugeland</w:t>
      </w:r>
      <w:proofErr w:type="spellEnd"/>
      <w:r w:rsidRPr="006412F6">
        <w:rPr>
          <w:rFonts w:cs="Times New Roman"/>
          <w:szCs w:val="24"/>
          <w:lang w:val="en-GB"/>
        </w:rPr>
        <w:t>, 1985), creating machines that can perform intelligence operations (Kurzweil, 1990), and science examining machine behaviours that show intelligence (Luger &amp; Stubblefield, 1993), producing machines that can perform human cognitive operations (Nilsson, 1998).</w:t>
      </w:r>
    </w:p>
    <w:p w14:paraId="69A7CF5B"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When it comes to recent studies, there are many promising and guiding studies like </w:t>
      </w:r>
      <w:proofErr w:type="spellStart"/>
      <w:r w:rsidRPr="006412F6">
        <w:rPr>
          <w:rFonts w:cs="Times New Roman"/>
          <w:szCs w:val="24"/>
          <w:lang w:val="en-GB"/>
        </w:rPr>
        <w:t>Marblestone</w:t>
      </w:r>
      <w:proofErr w:type="spellEnd"/>
      <w:r w:rsidRPr="006412F6">
        <w:rPr>
          <w:rFonts w:cs="Times New Roman"/>
          <w:szCs w:val="24"/>
          <w:lang w:val="en-GB"/>
        </w:rPr>
        <w:t xml:space="preserve"> et al. (2016), Hassabis et al. (2017), and Glaser et al. (2019). on how neuroscience, artificial neural networks, and machine learning can benefit and support each other. Contrary to general predictions about artificial intelligence dragging people into poverty, the fact that artificial intelligence is becoming increasingly common in social life has not eliminated the business lines. It has changed how jobs are performed and made many jobs more permanent for society (AI Now Institute, 2017). Also, artificial intelligence sometimes causes resource and economic inequality but creates several new jobs. Thanks to the intensive use of technology in human communication, the use of artificial intelligence in e-mails, widely employed in business life, has become a practical application when filtering and separating spam mail at the necessary times. The developed algorithms control and classify the contents; only those deemed necessary are delivered to the users. Artificial intelligence is also put into action in organizing land and transportation activities. In addition to the simulators, which are developed to train pilot candidates and achieve results close to real flight experience, artificial intelligence with navigation aid autonomous systems can take over all the controls from the take-off of the aircraft. On the highways, artificial intelligence regulates human life by measuring and controlling traffic density, determining speed limits, detecting inappropriate situations in line with license plate recognition systems and lane control mechanisms, and adjusting the duration of traffic lights. </w:t>
      </w:r>
    </w:p>
    <w:p w14:paraId="65CAC241"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Furthermore, artificial intelligence is used in maintenance and repair activities. In order to deal effectively with maintenance and repair expenses that cause high costs, automatically calculated business hours, part replacement times, and factors are determined by artificial intelligence-based systems, thus increasing productivity and reducing costs. Systems with artificial intelligence coordinate activities in business life, meet planning and perform future </w:t>
      </w:r>
      <w:r w:rsidRPr="006412F6">
        <w:rPr>
          <w:rFonts w:cs="Times New Roman"/>
          <w:szCs w:val="24"/>
          <w:lang w:val="en-GB"/>
        </w:rPr>
        <w:lastRenderedPageBreak/>
        <w:t xml:space="preserve">profit and loss forecasts to determine the possible direction of stock prices (Holmes, </w:t>
      </w:r>
      <w:proofErr w:type="spellStart"/>
      <w:r w:rsidRPr="006412F6">
        <w:rPr>
          <w:rFonts w:cs="Times New Roman"/>
          <w:szCs w:val="24"/>
          <w:lang w:val="en-GB"/>
        </w:rPr>
        <w:t>Bialik</w:t>
      </w:r>
      <w:proofErr w:type="spellEnd"/>
      <w:r w:rsidRPr="006412F6">
        <w:rPr>
          <w:rFonts w:cs="Times New Roman"/>
          <w:szCs w:val="24"/>
          <w:lang w:val="en-GB"/>
        </w:rPr>
        <w:t xml:space="preserve">, &amp; </w:t>
      </w:r>
      <w:proofErr w:type="spellStart"/>
      <w:r w:rsidRPr="006412F6">
        <w:rPr>
          <w:rFonts w:cs="Times New Roman"/>
          <w:szCs w:val="24"/>
          <w:lang w:val="en-GB"/>
        </w:rPr>
        <w:t>Fadel</w:t>
      </w:r>
      <w:proofErr w:type="spellEnd"/>
      <w:r w:rsidRPr="006412F6">
        <w:rPr>
          <w:rFonts w:cs="Times New Roman"/>
          <w:szCs w:val="24"/>
          <w:lang w:val="en-GB"/>
        </w:rPr>
        <w:t>, 2019).</w:t>
      </w:r>
    </w:p>
    <w:p w14:paraId="2E8B1C8B" w14:textId="7C82125E" w:rsidR="00356A1C" w:rsidRPr="006412F6" w:rsidRDefault="00262F33" w:rsidP="006412F6">
      <w:pPr>
        <w:pStyle w:val="Balk1"/>
        <w:numPr>
          <w:ilvl w:val="0"/>
          <w:numId w:val="0"/>
        </w:numPr>
        <w:spacing w:line="25" w:lineRule="atLeast"/>
        <w:ind w:left="360"/>
        <w:rPr>
          <w:rFonts w:cs="Times New Roman"/>
          <w:sz w:val="24"/>
          <w:szCs w:val="24"/>
          <w:lang w:val="en-GB"/>
        </w:rPr>
      </w:pPr>
      <w:r>
        <w:rPr>
          <w:rFonts w:cs="Times New Roman"/>
          <w:sz w:val="24"/>
          <w:szCs w:val="24"/>
          <w:lang w:val="en-GB"/>
        </w:rPr>
        <w:t>RESULTS</w:t>
      </w:r>
    </w:p>
    <w:p w14:paraId="29D2CDAD" w14:textId="77777777" w:rsidR="00356A1C" w:rsidRPr="006412F6" w:rsidRDefault="00356A1C" w:rsidP="006412F6">
      <w:pPr>
        <w:spacing w:line="25" w:lineRule="atLeast"/>
        <w:rPr>
          <w:rFonts w:ascii="Times New Roman" w:hAnsi="Times New Roman" w:cs="Times New Roman"/>
          <w:sz w:val="24"/>
          <w:szCs w:val="24"/>
          <w:lang w:val="en-GB"/>
        </w:rPr>
      </w:pPr>
    </w:p>
    <w:p w14:paraId="17291CC6"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Data collection and examination of ethical principles</w:t>
      </w:r>
    </w:p>
    <w:p w14:paraId="1F4190E1"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In order to establish a model, studies and information sources related to ethical problems in the literature are reviewed by </w:t>
      </w:r>
      <w:proofErr w:type="spellStart"/>
      <w:r w:rsidRPr="006412F6">
        <w:rPr>
          <w:rFonts w:cs="Times New Roman"/>
          <w:szCs w:val="24"/>
          <w:lang w:val="en-GB"/>
        </w:rPr>
        <w:t>examing</w:t>
      </w:r>
      <w:proofErr w:type="spellEnd"/>
      <w:r w:rsidRPr="006412F6">
        <w:rPr>
          <w:rFonts w:cs="Times New Roman"/>
          <w:szCs w:val="24"/>
          <w:lang w:val="en-GB"/>
        </w:rPr>
        <w:t xml:space="preserve"> the theories put forward, the ways and methods presented, the contributions to the field, and the tools considered functional for ethical artificial intelligence modelling. After reviewing the four main projects about ethics in artificial intelligence, "Asilomar Artificial Intelligence Principles", "Montreal Declaration for Responsible Artificial Intelligence", "Socially Responsible Development of Artificial Intelligence Project", and "IEEE Principles", it can be noticed that ethical problems, which prioritized by executors among each other, frequently exist in different fields of security.</w:t>
      </w:r>
    </w:p>
    <w:p w14:paraId="315FBD03"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Ethical problems are mainly related to privacy protection, data security, accuracy, and using data for malicious purposes or insecurity that may turn out to be a public concern (Stahl, 2021). By the systematic </w:t>
      </w:r>
      <w:proofErr w:type="spellStart"/>
      <w:r w:rsidRPr="006412F6">
        <w:rPr>
          <w:rFonts w:cs="Times New Roman"/>
          <w:szCs w:val="24"/>
          <w:lang w:val="en-GB"/>
        </w:rPr>
        <w:t>reevaluation</w:t>
      </w:r>
      <w:proofErr w:type="spellEnd"/>
      <w:r w:rsidRPr="006412F6">
        <w:rPr>
          <w:rFonts w:cs="Times New Roman"/>
          <w:szCs w:val="24"/>
          <w:lang w:val="en-GB"/>
        </w:rPr>
        <w:t xml:space="preserve"> according to the frequency of methods for overcoming ethical issues, it has been indicated that the principles of openness (explicability), justice (fairness), being harmless (non-maleficence), and providing the benefit (beneficence) are the main principles. In addition to these methods, responsibility, the ability to work autonomously, and openness to control are also examined significantly (</w:t>
      </w:r>
      <w:proofErr w:type="spellStart"/>
      <w:r w:rsidRPr="006412F6">
        <w:rPr>
          <w:rFonts w:cs="Times New Roman"/>
          <w:szCs w:val="24"/>
          <w:lang w:val="en-GB"/>
        </w:rPr>
        <w:t>Royakkers</w:t>
      </w:r>
      <w:proofErr w:type="spellEnd"/>
      <w:r w:rsidRPr="006412F6">
        <w:rPr>
          <w:rFonts w:cs="Times New Roman"/>
          <w:szCs w:val="24"/>
          <w:lang w:val="en-GB"/>
        </w:rPr>
        <w:t xml:space="preserve"> et al., 2018; </w:t>
      </w:r>
      <w:proofErr w:type="spellStart"/>
      <w:r w:rsidRPr="006412F6">
        <w:rPr>
          <w:rFonts w:cs="Times New Roman"/>
          <w:szCs w:val="24"/>
          <w:lang w:val="en-GB"/>
        </w:rPr>
        <w:t>Jobin</w:t>
      </w:r>
      <w:proofErr w:type="spellEnd"/>
      <w:r w:rsidRPr="006412F6">
        <w:rPr>
          <w:rFonts w:cs="Times New Roman"/>
          <w:szCs w:val="24"/>
          <w:lang w:val="en-GB"/>
        </w:rPr>
        <w:t xml:space="preserve"> et al., 2019). Assuming the possibility and effects of its occurrence, ethical violations in autonomous systems may cause a social vulnerability. </w:t>
      </w:r>
    </w:p>
    <w:p w14:paraId="40E2FB8C"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Ethical management, the process of setting and evaluating ethical standards against security vulnerabilities, is one of the practical tools that can be used to prevent violations and establish a method to minimize unethical conduct (</w:t>
      </w:r>
      <w:proofErr w:type="spellStart"/>
      <w:r w:rsidRPr="006412F6">
        <w:rPr>
          <w:rFonts w:cs="Times New Roman"/>
          <w:szCs w:val="24"/>
          <w:lang w:val="en-GB"/>
        </w:rPr>
        <w:t>Treviño</w:t>
      </w:r>
      <w:proofErr w:type="spellEnd"/>
      <w:r w:rsidRPr="006412F6">
        <w:rPr>
          <w:rFonts w:cs="Times New Roman"/>
          <w:szCs w:val="24"/>
          <w:lang w:val="en-GB"/>
        </w:rPr>
        <w:t xml:space="preserve"> &amp; Weaver, 2001). The purpose of designing the ethical management model in the study is to identify the ethical risks encountered during autonomous systems' modelling and to determine the necessary steps to reduce unethical behaviours. "Asilomar Artificial Intelligence Principles" put forward by the Future of Life Institute, "Montreal Declaration for Responsible Artificial Intelligence" developed by the University of Montreal within the scope of the Socially Responsible Development of Artificial Intelligence Project, Autonomous and Intelligent The IEEE Principles developed by the Vision of Prioritizing Human Wellbeing with Systems and </w:t>
      </w:r>
      <w:proofErr w:type="spellStart"/>
      <w:r w:rsidRPr="006412F6">
        <w:rPr>
          <w:rFonts w:cs="Times New Roman"/>
          <w:szCs w:val="24"/>
          <w:lang w:val="en-GB"/>
        </w:rPr>
        <w:t>Floridi</w:t>
      </w:r>
      <w:proofErr w:type="spellEnd"/>
      <w:r w:rsidRPr="006412F6">
        <w:rPr>
          <w:rFonts w:cs="Times New Roman"/>
          <w:szCs w:val="24"/>
          <w:lang w:val="en-GB"/>
        </w:rPr>
        <w:t xml:space="preserve"> et al. (2018) evaluated in determining the essential minimum values ​​that artificial intelligence should carry while determining ethical problems. The four main principles: benefit (beneficence), do no harm (being harmless), justice, and </w:t>
      </w:r>
      <w:proofErr w:type="spellStart"/>
      <w:r w:rsidRPr="006412F6">
        <w:rPr>
          <w:rFonts w:cs="Times New Roman"/>
          <w:szCs w:val="24"/>
          <w:lang w:val="en-GB"/>
        </w:rPr>
        <w:t>explainability</w:t>
      </w:r>
      <w:proofErr w:type="spellEnd"/>
      <w:r w:rsidRPr="006412F6">
        <w:rPr>
          <w:rFonts w:cs="Times New Roman"/>
          <w:szCs w:val="24"/>
          <w:lang w:val="en-GB"/>
        </w:rPr>
        <w:t xml:space="preserve"> (openness) determined as the core of the model. Another issue examined in the study is the determination of the methodology to detect security vulnerabilities in systems and identify risk factors. </w:t>
      </w:r>
    </w:p>
    <w:p w14:paraId="5ED9136F"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The risk management process of the model focuses on identifying and understanding potential risks and ensuring that necessary precautions are taken. The NIST Security Framework, required to be used by companies that provide critical infrastructure, indicates industry standards and best practices and is approved in the US Cyber ​​Security Improvement Act (US Public Law, 2014), is chosen for the detection and mitigation of model security risks which includes threats, vulnerabilities, and impacts. The NIST Framework is a guide and regulatory approach to assessing and managing accounts and other cybersecurity risks.</w:t>
      </w:r>
    </w:p>
    <w:p w14:paraId="48CB608A" w14:textId="77777777" w:rsidR="00356A1C" w:rsidRPr="006412F6" w:rsidRDefault="00356A1C" w:rsidP="006412F6">
      <w:pPr>
        <w:spacing w:line="25" w:lineRule="atLeast"/>
        <w:rPr>
          <w:rFonts w:ascii="Times New Roman" w:hAnsi="Times New Roman" w:cs="Times New Roman"/>
          <w:sz w:val="24"/>
          <w:szCs w:val="24"/>
          <w:lang w:val="en-GB"/>
        </w:rPr>
      </w:pPr>
    </w:p>
    <w:p w14:paraId="3D437875"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Analysis of the research problem</w:t>
      </w:r>
    </w:p>
    <w:p w14:paraId="6070F0AD"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While evaluating potential unethical behaviours in systems with artificial intelligence by using the model, the first step is determining the system's scope and defining the usage scenario. Resources and units that make up the autonomous system and its limits are determined by evaluating the hardware, software, user interface, collected data, the people involved, and significantly the task. Creating the usage scenario provides vital information necessary to narrow down possible unethical behaviour and specify the actions that can be taken. In the second step, threats and vulnerabilities are two critical topics to prevent ethical violations. Threats are the dangers that can cause an ethical violation in the system by internal or external factors for the autonomous system. The weaknesses that can potentially be exploited are called vulnerabilities. Potential threats and vulnerabilities should be identified and listed in the design process. All potential threats and vulnerabilities during the evaluation, like unauthorized data access, data integrity problems, bias and discriminatory transactions, and lack of confidentiality, appear to be risky actions (</w:t>
      </w:r>
      <w:proofErr w:type="spellStart"/>
      <w:r w:rsidRPr="006412F6">
        <w:rPr>
          <w:rFonts w:ascii="Times New Roman" w:hAnsi="Times New Roman" w:cs="Times New Roman"/>
          <w:sz w:val="24"/>
          <w:szCs w:val="24"/>
          <w:lang w:val="en-GB"/>
        </w:rPr>
        <w:t>Stoneburner</w:t>
      </w:r>
      <w:proofErr w:type="spellEnd"/>
      <w:r w:rsidRPr="006412F6">
        <w:rPr>
          <w:rFonts w:ascii="Times New Roman" w:hAnsi="Times New Roman" w:cs="Times New Roman"/>
          <w:sz w:val="24"/>
          <w:szCs w:val="24"/>
          <w:lang w:val="en-GB"/>
        </w:rPr>
        <w:t xml:space="preserve">, 2002). </w:t>
      </w:r>
    </w:p>
    <w:p w14:paraId="67CE0452"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third step is to control the potential ethical issue and align them with the goals of the ethical system. The ethical risks must be fully identified, and the security requirements necessary to overcome perilous situations must be formed at this stage. Another main point is that artificial intelligence systems are designed, programmed, or developed according to their purpose. In determining the ethical possibilities, the design and architecture of the artificial intelligence system should be </w:t>
      </w:r>
      <w:proofErr w:type="spellStart"/>
      <w:r w:rsidRPr="006412F6">
        <w:rPr>
          <w:rFonts w:ascii="Times New Roman" w:hAnsi="Times New Roman" w:cs="Times New Roman"/>
          <w:sz w:val="24"/>
          <w:szCs w:val="24"/>
          <w:lang w:val="en-GB"/>
        </w:rPr>
        <w:t>analyzed</w:t>
      </w:r>
      <w:proofErr w:type="spellEnd"/>
      <w:r w:rsidRPr="006412F6">
        <w:rPr>
          <w:rFonts w:ascii="Times New Roman" w:hAnsi="Times New Roman" w:cs="Times New Roman"/>
          <w:sz w:val="24"/>
          <w:szCs w:val="24"/>
          <w:lang w:val="en-GB"/>
        </w:rPr>
        <w:t xml:space="preserve"> according to the possibilities of inducing any ethical violations. The system's potential to meet security requirements should be evaluated, and if necessary, it must be reconfigured and validated. </w:t>
      </w:r>
    </w:p>
    <w:p w14:paraId="6588B812"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process of preventing ethical violations, which includes the measures of the autonomous system against the determined situations, should be completed before the system is constructed or operated. At this stage, four predetermined basic principles should be evaluated in the model. The purpose of the autonomous system is the basis of the principle of benefit and goodness. According to this principle, the benefit of the system to society should be clear and explicit. Compliance with the do non-maleficence principle requires work in various fields. All units interacting with the autonomous system should be examined, and their effects on each other should be evaluated. The system must be revealed, passing the audit stages to be used in creating the harmlessness step and marking it as safe as a kind of control mechanism. Justice; means right and legality, accuracy and fairness (Turkish Language Society, 2022). In order to construct an inclusive artificial intelligence ethics system for society, it is of great necessity that considers all who are affected by the autonomous system. </w:t>
      </w:r>
    </w:p>
    <w:p w14:paraId="490A7529"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Correct identification of all stakeholders who may be directly or indirectly affected by the system and obtaining their opinions will contribute to the process. During the design process, the correct application of the principle of justice can be provided by equal representation. In order to create an ethical and reliable autonomous system, there must be carefully defined data collection plans free of bias. It is necessary to carefully </w:t>
      </w:r>
      <w:proofErr w:type="spellStart"/>
      <w:r w:rsidRPr="006412F6">
        <w:rPr>
          <w:rFonts w:ascii="Times New Roman" w:hAnsi="Times New Roman" w:cs="Times New Roman"/>
          <w:sz w:val="24"/>
          <w:szCs w:val="24"/>
          <w:lang w:val="en-GB"/>
        </w:rPr>
        <w:t>analyze</w:t>
      </w:r>
      <w:proofErr w:type="spellEnd"/>
      <w:r w:rsidRPr="006412F6">
        <w:rPr>
          <w:rFonts w:ascii="Times New Roman" w:hAnsi="Times New Roman" w:cs="Times New Roman"/>
          <w:sz w:val="24"/>
          <w:szCs w:val="24"/>
          <w:lang w:val="en-GB"/>
        </w:rPr>
        <w:t xml:space="preserve"> the constraints, requirements, and decision points. The principle of openness covers the traceability and transparency of artificial intelligence systems, designing models, and data used in the systems. In addition to collecting and classifying data, all processes increasing openness, controllability, and transparency are among the foremost essential aims of the </w:t>
      </w:r>
      <w:r w:rsidRPr="006412F6">
        <w:rPr>
          <w:rFonts w:ascii="Times New Roman" w:hAnsi="Times New Roman" w:cs="Times New Roman"/>
          <w:sz w:val="24"/>
          <w:szCs w:val="24"/>
          <w:lang w:val="en-GB"/>
        </w:rPr>
        <w:lastRenderedPageBreak/>
        <w:t xml:space="preserve">principle. In order to provide clarity in artificial intelligence systems, it is necessary to improvise control mechanisms and facilitate auditing. </w:t>
      </w:r>
    </w:p>
    <w:p w14:paraId="313D91F1"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The fourth step is impact analysis and creating high-quality applications that mature with the changing needs. This analysis must be performed during the application design phase. Impact Analysis is the phase of identifying and evaluating the potential effects of ethical violations. The impact analysis can measure how the ethical violation in the autonomous system will affect the workflow, and the potential impacts are determined. During the analysis, the usage fields of the autonomous system are checked, and sensitive issues are revealed by including all the essential components. The actions to determine, evaluate, prevent or reduce the impact of violations on the autonomous system are transferred to the algorithm. </w:t>
      </w:r>
    </w:p>
    <w:p w14:paraId="2214A18B"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 the fifth step, several methods that come with the emergence of risks should be determined. The method can choose depending on the resources available, the criticality of the ethical threat, or other factors such as the allocated budget status, known technological capabilities, and the availability of an expert to perform the examination. In the application, automatic scanning tools can monitor and detect security vulnerabilities, and special scanning applications adapted to the current culture also can be used. </w:t>
      </w:r>
    </w:p>
    <w:p w14:paraId="0C8626EB"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The final step is to evaluate the consequences of the threats. Incorrect data, misinformation, improper hardware, and unsuitable software that cannot be fixed may need to be omitted. The disposal process; may include archiving errors, discarding or destroying inconvenient data, and terminating the autonomous system.</w:t>
      </w:r>
    </w:p>
    <w:p w14:paraId="118FBB8C" w14:textId="77777777" w:rsidR="00356A1C" w:rsidRPr="006412F6" w:rsidRDefault="00356A1C" w:rsidP="006412F6">
      <w:pPr>
        <w:spacing w:line="25" w:lineRule="atLeast"/>
        <w:jc w:val="both"/>
        <w:rPr>
          <w:rFonts w:ascii="Times New Roman" w:hAnsi="Times New Roman" w:cs="Times New Roman"/>
          <w:sz w:val="24"/>
          <w:szCs w:val="24"/>
          <w:lang w:val="en-GB"/>
        </w:rPr>
      </w:pPr>
    </w:p>
    <w:p w14:paraId="521AA9D9" w14:textId="77777777" w:rsidR="00356A1C" w:rsidRPr="006412F6" w:rsidRDefault="00356A1C" w:rsidP="006412F6">
      <w:pPr>
        <w:pStyle w:val="Balk2"/>
        <w:numPr>
          <w:ilvl w:val="0"/>
          <w:numId w:val="0"/>
        </w:numPr>
        <w:spacing w:line="25" w:lineRule="atLeast"/>
        <w:ind w:left="1080"/>
        <w:rPr>
          <w:rFonts w:cs="Times New Roman"/>
          <w:szCs w:val="24"/>
          <w:lang w:val="en-GB"/>
        </w:rPr>
      </w:pPr>
      <w:r w:rsidRPr="006412F6">
        <w:rPr>
          <w:rFonts w:cs="Times New Roman"/>
          <w:szCs w:val="24"/>
          <w:lang w:val="en-GB"/>
        </w:rPr>
        <w:t>Model of the Research</w:t>
      </w:r>
    </w:p>
    <w:p w14:paraId="63F2C851" w14:textId="77777777" w:rsidR="00356A1C" w:rsidRPr="006412F6" w:rsidRDefault="00356A1C" w:rsidP="006412F6">
      <w:pPr>
        <w:spacing w:line="25" w:lineRule="atLeast"/>
        <w:ind w:left="360"/>
        <w:jc w:val="both"/>
        <w:rPr>
          <w:rFonts w:ascii="Times New Roman" w:hAnsi="Times New Roman" w:cs="Times New Roman"/>
          <w:sz w:val="24"/>
          <w:szCs w:val="24"/>
          <w:lang w:val="en-GB"/>
        </w:rPr>
      </w:pPr>
      <w:r w:rsidRPr="006412F6">
        <w:rPr>
          <w:rFonts w:ascii="Times New Roman" w:hAnsi="Times New Roman" w:cs="Times New Roman"/>
          <w:sz w:val="24"/>
          <w:szCs w:val="24"/>
          <w:lang w:val="en-GB"/>
        </w:rPr>
        <w:t xml:space="preserve">In the research, “Asilomar Artificial Intelligence Principles”, “Montreal Declaration for Responsible Artificial Intelligence” developed by the University of Montreal within the content of the Socially Responsible Development of Artificial Intelligence Project, IEEE Principles developed by the Vision of Prioritizing Human Wellbeing with Autonomous and Intelligent Systems, the promising study of </w:t>
      </w:r>
      <w:proofErr w:type="spellStart"/>
      <w:r w:rsidRPr="006412F6">
        <w:rPr>
          <w:rFonts w:ascii="Times New Roman" w:hAnsi="Times New Roman" w:cs="Times New Roman"/>
          <w:sz w:val="24"/>
          <w:szCs w:val="24"/>
          <w:lang w:val="en-GB"/>
        </w:rPr>
        <w:t>Floridi</w:t>
      </w:r>
      <w:proofErr w:type="spellEnd"/>
      <w:r w:rsidRPr="006412F6">
        <w:rPr>
          <w:rFonts w:ascii="Times New Roman" w:hAnsi="Times New Roman" w:cs="Times New Roman"/>
          <w:sz w:val="24"/>
          <w:szCs w:val="24"/>
          <w:lang w:val="en-GB"/>
        </w:rPr>
        <w:t xml:space="preserve"> et al. (2018) and the NIST Framework, which was approved in the US Cyber Security Improvement Act (Public Law, 2014) as a requirement for private sector companies and businesses, are used. </w:t>
      </w:r>
    </w:p>
    <w:p w14:paraId="73FBA723" w14:textId="77777777" w:rsidR="00356A1C" w:rsidRPr="006412F6" w:rsidRDefault="00356A1C" w:rsidP="006412F6">
      <w:pPr>
        <w:spacing w:line="25" w:lineRule="atLeast"/>
        <w:ind w:left="360"/>
        <w:rPr>
          <w:rFonts w:ascii="Times New Roman" w:hAnsi="Times New Roman" w:cs="Times New Roman"/>
          <w:sz w:val="24"/>
          <w:szCs w:val="24"/>
          <w:lang w:val="en-GB"/>
        </w:rPr>
      </w:pPr>
      <w:r w:rsidRPr="006412F6">
        <w:rPr>
          <w:noProof/>
          <w:lang w:eastAsia="tr-TR"/>
        </w:rPr>
        <w:lastRenderedPageBreak/>
        <mc:AlternateContent>
          <mc:Choice Requires="wpg">
            <w:drawing>
              <wp:inline distT="0" distB="0" distL="0" distR="0" wp14:anchorId="58BCCAC2" wp14:editId="5DBB5C2D">
                <wp:extent cx="5755640" cy="7239000"/>
                <wp:effectExtent l="0" t="0" r="16510" b="19050"/>
                <wp:docPr id="26" name="Grup 26"/>
                <wp:cNvGraphicFramePr/>
                <a:graphic xmlns:a="http://schemas.openxmlformats.org/drawingml/2006/main">
                  <a:graphicData uri="http://schemas.microsoft.com/office/word/2010/wordprocessingGroup">
                    <wpg:wgp>
                      <wpg:cNvGrpSpPr/>
                      <wpg:grpSpPr>
                        <a:xfrm>
                          <a:off x="0" y="0"/>
                          <a:ext cx="5755640" cy="7239000"/>
                          <a:chOff x="0" y="-47910"/>
                          <a:chExt cx="5789930" cy="7466357"/>
                        </a:xfrm>
                      </wpg:grpSpPr>
                      <wpg:grpSp>
                        <wpg:cNvPr id="209" name="Grup 209"/>
                        <wpg:cNvGrpSpPr/>
                        <wpg:grpSpPr>
                          <a:xfrm>
                            <a:off x="0" y="-47910"/>
                            <a:ext cx="5789930" cy="7466357"/>
                            <a:chOff x="391498" y="124201"/>
                            <a:chExt cx="8524282" cy="5451320"/>
                          </a:xfrm>
                        </wpg:grpSpPr>
                        <wpg:grpSp>
                          <wpg:cNvPr id="107" name="Grup 245"/>
                          <wpg:cNvGrpSpPr/>
                          <wpg:grpSpPr>
                            <a:xfrm>
                              <a:off x="391498" y="124201"/>
                              <a:ext cx="8524282" cy="5451320"/>
                              <a:chOff x="437484" y="-306708"/>
                              <a:chExt cx="7281808" cy="8689849"/>
                            </a:xfrm>
                          </wpg:grpSpPr>
                          <wps:wsp>
                            <wps:cNvPr id="108" name="Oval 108"/>
                            <wps:cNvSpPr/>
                            <wps:spPr>
                              <a:xfrm>
                                <a:off x="437484" y="-83717"/>
                                <a:ext cx="2530479" cy="8770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 xml:space="preserve">Firmware </w:t>
                                  </w:r>
                                  <w:proofErr w:type="spellStart"/>
                                  <w:r w:rsidRPr="00A11978">
                                    <w:rPr>
                                      <w:color w:val="000000" w:themeColor="dark1"/>
                                      <w:kern w:val="24"/>
                                      <w:sz w:val="20"/>
                                      <w:szCs w:val="20"/>
                                    </w:rPr>
                                    <w:t>Interface</w:t>
                                  </w:r>
                                  <w:proofErr w:type="spellEnd"/>
                                  <w:r w:rsidRPr="00A11978">
                                    <w:rPr>
                                      <w:color w:val="000000" w:themeColor="dark1"/>
                                      <w:kern w:val="24"/>
                                      <w:sz w:val="20"/>
                                      <w:szCs w:val="20"/>
                                    </w:rPr>
                                    <w:t xml:space="preserve"> Data </w:t>
                                  </w:r>
                                  <w:proofErr w:type="spellStart"/>
                                  <w:r w:rsidRPr="00A11978">
                                    <w:rPr>
                                      <w:color w:val="000000" w:themeColor="dark1"/>
                                      <w:kern w:val="24"/>
                                      <w:sz w:val="20"/>
                                      <w:szCs w:val="20"/>
                                    </w:rPr>
                                    <w:t>Task</w:t>
                                  </w:r>
                                  <w:proofErr w:type="spellEnd"/>
                                  <w:r w:rsidRPr="00A11978">
                                    <w:rPr>
                                      <w:color w:val="000000" w:themeColor="dark1"/>
                                      <w:kern w:val="24"/>
                                      <w:sz w:val="20"/>
                                      <w:szCs w:val="20"/>
                                    </w:rPr>
                                    <w:t xml:space="preserve"> People</w:t>
                                  </w:r>
                                </w:p>
                              </w:txbxContent>
                            </wps:txbx>
                            <wps:bodyPr rtlCol="0" anchor="ctr"/>
                          </wps:wsp>
                          <wps:wsp>
                            <wps:cNvPr id="151" name="Oval 151"/>
                            <wps:cNvSpPr/>
                            <wps:spPr>
                              <a:xfrm>
                                <a:off x="614959" y="6965471"/>
                                <a:ext cx="2353004" cy="122403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6B6C230" w14:textId="77777777" w:rsidR="00356A1C" w:rsidRPr="000853E7" w:rsidRDefault="00356A1C" w:rsidP="00356A1C">
                                  <w:pPr>
                                    <w:pStyle w:val="NormalWeb"/>
                                    <w:jc w:val="center"/>
                                    <w:rPr>
                                      <w:color w:val="000000" w:themeColor="dark1"/>
                                      <w:kern w:val="24"/>
                                      <w:sz w:val="16"/>
                                      <w:szCs w:val="18"/>
                                    </w:rPr>
                                  </w:pPr>
                                  <w:proofErr w:type="spellStart"/>
                                  <w:r w:rsidRPr="000853E7">
                                    <w:rPr>
                                      <w:color w:val="000000" w:themeColor="dark1"/>
                                      <w:kern w:val="24"/>
                                      <w:sz w:val="16"/>
                                      <w:szCs w:val="18"/>
                                    </w:rPr>
                                    <w:t>Threat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Probabilities</w:t>
                                  </w:r>
                                  <w:proofErr w:type="spellEnd"/>
                                  <w:r>
                                    <w:rPr>
                                      <w:color w:val="000000" w:themeColor="dark1"/>
                                      <w:kern w:val="24"/>
                                      <w:sz w:val="16"/>
                                      <w:szCs w:val="18"/>
                                    </w:rPr>
                                    <w:t xml:space="preserve">, </w:t>
                                  </w:r>
                                  <w:proofErr w:type="spellStart"/>
                                  <w:r w:rsidRPr="000853E7">
                                    <w:rPr>
                                      <w:color w:val="000000" w:themeColor="dark1"/>
                                      <w:kern w:val="24"/>
                                      <w:sz w:val="16"/>
                                      <w:szCs w:val="18"/>
                                    </w:rPr>
                                    <w:t>Examining</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the</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Pr>
                                      <w:color w:val="000000" w:themeColor="dark1"/>
                                      <w:kern w:val="24"/>
                                      <w:sz w:val="16"/>
                                      <w:szCs w:val="18"/>
                                    </w:rPr>
                                    <w:t xml:space="preserve"> </w:t>
                                  </w:r>
                                  <w:proofErr w:type="spellStart"/>
                                  <w:r w:rsidRPr="000853E7">
                                    <w:rPr>
                                      <w:color w:val="000000" w:themeColor="dark1"/>
                                      <w:kern w:val="24"/>
                                      <w:sz w:val="16"/>
                                      <w:szCs w:val="18"/>
                                    </w:rPr>
                                    <w:t>Adequacy</w:t>
                                  </w:r>
                                  <w:proofErr w:type="spellEnd"/>
                                  <w:r w:rsidRPr="000853E7">
                                    <w:rPr>
                                      <w:color w:val="000000" w:themeColor="dark1"/>
                                      <w:kern w:val="24"/>
                                      <w:sz w:val="16"/>
                                      <w:szCs w:val="18"/>
                                    </w:rPr>
                                    <w:t xml:space="preserve"> </w:t>
                                  </w:r>
                                  <w:proofErr w:type="gramStart"/>
                                  <w:r w:rsidRPr="000853E7">
                                    <w:rPr>
                                      <w:color w:val="000000" w:themeColor="dark1"/>
                                      <w:kern w:val="24"/>
                                      <w:sz w:val="16"/>
                                      <w:szCs w:val="18"/>
                                    </w:rPr>
                                    <w:t xml:space="preserve">of </w:t>
                                  </w:r>
                                  <w:r>
                                    <w:rPr>
                                      <w:color w:val="000000" w:themeColor="dark1"/>
                                      <w:kern w:val="24"/>
                                      <w:sz w:val="16"/>
                                      <w:szCs w:val="18"/>
                                    </w:rPr>
                                    <w:t xml:space="preserve"> </w:t>
                                  </w:r>
                                  <w:proofErr w:type="spellStart"/>
                                  <w:r w:rsidRPr="000853E7">
                                    <w:rPr>
                                      <w:color w:val="000000" w:themeColor="dark1"/>
                                      <w:kern w:val="24"/>
                                      <w:sz w:val="16"/>
                                      <w:szCs w:val="18"/>
                                    </w:rPr>
                                    <w:t>Measures</w:t>
                                  </w:r>
                                  <w:proofErr w:type="spellEnd"/>
                                  <w:proofErr w:type="gramEnd"/>
                                </w:p>
                              </w:txbxContent>
                            </wps:txbx>
                            <wps:bodyPr rtlCol="0" anchor="ctr"/>
                          </wps:wsp>
                          <wps:wsp>
                            <wps:cNvPr id="152" name="Oval 152"/>
                            <wps:cNvSpPr/>
                            <wps:spPr>
                              <a:xfrm>
                                <a:off x="437484" y="1850717"/>
                                <a:ext cx="2474515" cy="1089278"/>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proofErr w:type="spellStart"/>
                                  <w:r w:rsidRPr="000853E7">
                                    <w:rPr>
                                      <w:color w:val="FF0000"/>
                                      <w:kern w:val="24"/>
                                      <w:sz w:val="16"/>
                                      <w:szCs w:val="18"/>
                                    </w:rPr>
                                    <w:t>Determining</w:t>
                                  </w:r>
                                  <w:proofErr w:type="spellEnd"/>
                                  <w:r w:rsidRPr="000853E7">
                                    <w:rPr>
                                      <w:color w:val="FF0000"/>
                                      <w:kern w:val="24"/>
                                      <w:sz w:val="16"/>
                                      <w:szCs w:val="18"/>
                                    </w:rPr>
                                    <w:t xml:space="preserve"> </w:t>
                                  </w:r>
                                  <w:proofErr w:type="spellStart"/>
                                  <w:r>
                                    <w:rPr>
                                      <w:color w:val="FF0000"/>
                                      <w:kern w:val="24"/>
                                      <w:sz w:val="16"/>
                                      <w:szCs w:val="18"/>
                                    </w:rPr>
                                    <w:t>V</w:t>
                                  </w:r>
                                  <w:r w:rsidRPr="000853E7">
                                    <w:rPr>
                                      <w:color w:val="FF0000"/>
                                      <w:kern w:val="24"/>
                                      <w:sz w:val="16"/>
                                      <w:szCs w:val="18"/>
                                    </w:rPr>
                                    <w:t>ulnerabilities</w:t>
                                  </w:r>
                                  <w:proofErr w:type="spellEnd"/>
                                </w:p>
                                <w:p w14:paraId="1CA9EAA2" w14:textId="77777777" w:rsidR="00356A1C" w:rsidRPr="001A373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Priority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Assessment</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Reports</w:t>
                                  </w:r>
                                  <w:proofErr w:type="spellEnd"/>
                                  <w:r w:rsidRPr="000853E7">
                                    <w:rPr>
                                      <w:color w:val="000000" w:themeColor="dark1"/>
                                      <w:kern w:val="24"/>
                                      <w:sz w:val="16"/>
                                      <w:szCs w:val="18"/>
                                    </w:rPr>
                                    <w:t xml:space="preserve"> Security </w:t>
                                  </w:r>
                                  <w:proofErr w:type="spellStart"/>
                                  <w:r w:rsidRPr="000853E7">
                                    <w:rPr>
                                      <w:color w:val="000000" w:themeColor="dark1"/>
                                      <w:kern w:val="24"/>
                                      <w:sz w:val="16"/>
                                      <w:szCs w:val="18"/>
                                    </w:rPr>
                                    <w:t>Requirements</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and</w:t>
                                  </w:r>
                                  <w:proofErr w:type="spellEnd"/>
                                  <w:r w:rsidRPr="000853E7">
                                    <w:rPr>
                                      <w:color w:val="000000" w:themeColor="dark1"/>
                                      <w:kern w:val="24"/>
                                      <w:sz w:val="16"/>
                                      <w:szCs w:val="18"/>
                                    </w:rPr>
                                    <w:t xml:space="preserve"> Test </w:t>
                                  </w:r>
                                  <w:proofErr w:type="spellStart"/>
                                  <w:r w:rsidRPr="000853E7">
                                    <w:rPr>
                                      <w:color w:val="000000" w:themeColor="dark1"/>
                                      <w:kern w:val="24"/>
                                      <w:sz w:val="16"/>
                                      <w:szCs w:val="18"/>
                                    </w:rPr>
                                    <w:t>Results</w:t>
                                  </w:r>
                                  <w:proofErr w:type="spellEnd"/>
                                </w:p>
                              </w:txbxContent>
                            </wps:txbx>
                            <wps:bodyPr rtlCol="0" anchor="ctr"/>
                          </wps:wsp>
                          <wps:wsp>
                            <wps:cNvPr id="153" name="Oval 153"/>
                            <wps:cNvSpPr/>
                            <wps:spPr>
                              <a:xfrm>
                                <a:off x="437484" y="793356"/>
                                <a:ext cx="2474280" cy="105736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proofErr w:type="spellStart"/>
                                  <w:r w:rsidRPr="000853E7">
                                    <w:rPr>
                                      <w:color w:val="FF0000"/>
                                      <w:kern w:val="24"/>
                                      <w:sz w:val="18"/>
                                      <w:szCs w:val="18"/>
                                    </w:rPr>
                                    <w:t>Threat</w:t>
                                  </w:r>
                                  <w:proofErr w:type="spellEnd"/>
                                  <w:r w:rsidRPr="000853E7">
                                    <w:rPr>
                                      <w:color w:val="FF0000"/>
                                      <w:kern w:val="24"/>
                                      <w:sz w:val="18"/>
                                      <w:szCs w:val="18"/>
                                    </w:rPr>
                                    <w:t xml:space="preserve"> </w:t>
                                  </w:r>
                                  <w:proofErr w:type="spellStart"/>
                                  <w:r w:rsidRPr="000853E7">
                                    <w:rPr>
                                      <w:color w:val="FF0000"/>
                                      <w:kern w:val="24"/>
                                      <w:sz w:val="18"/>
                                      <w:szCs w:val="18"/>
                                    </w:rPr>
                                    <w:t>Identification</w:t>
                                  </w:r>
                                  <w:proofErr w:type="spellEnd"/>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proofErr w:type="spellStart"/>
                                  <w:r w:rsidRPr="000853E7">
                                    <w:rPr>
                                      <w:color w:val="000000" w:themeColor="dark1"/>
                                      <w:kern w:val="24"/>
                                      <w:sz w:val="18"/>
                                      <w:szCs w:val="18"/>
                                    </w:rPr>
                                    <w:t>Obtaining</w:t>
                                  </w:r>
                                  <w:proofErr w:type="spellEnd"/>
                                  <w:r w:rsidRPr="000853E7">
                                    <w:rPr>
                                      <w:color w:val="000000" w:themeColor="dark1"/>
                                      <w:kern w:val="24"/>
                                      <w:sz w:val="18"/>
                                      <w:szCs w:val="18"/>
                                    </w:rPr>
                                    <w:t xml:space="preserve">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 xml:space="preserve">Attack </w:t>
                                  </w:r>
                                  <w:proofErr w:type="spellStart"/>
                                  <w:r w:rsidRPr="000853E7">
                                    <w:rPr>
                                      <w:color w:val="000000" w:themeColor="dark1"/>
                                      <w:kern w:val="24"/>
                                      <w:sz w:val="18"/>
                                      <w:szCs w:val="18"/>
                                    </w:rPr>
                                    <w:t>History</w:t>
                                  </w:r>
                                  <w:proofErr w:type="spellEnd"/>
                                </w:p>
                                <w:p w14:paraId="2AFE482D" w14:textId="77777777" w:rsidR="00356A1C" w:rsidRPr="00E8619B" w:rsidRDefault="00356A1C" w:rsidP="00356A1C">
                                  <w:pPr>
                                    <w:pStyle w:val="NormalWeb"/>
                                    <w:spacing w:before="0" w:beforeAutospacing="0" w:after="0" w:afterAutospacing="0"/>
                                    <w:jc w:val="center"/>
                                    <w:rPr>
                                      <w:sz w:val="18"/>
                                      <w:szCs w:val="18"/>
                                    </w:rPr>
                                  </w:pPr>
                                  <w:proofErr w:type="spellStart"/>
                                  <w:r>
                                    <w:rPr>
                                      <w:sz w:val="18"/>
                                      <w:szCs w:val="18"/>
                                    </w:rPr>
                                    <w:t>P</w:t>
                                  </w:r>
                                  <w:r w:rsidRPr="000853E7">
                                    <w:rPr>
                                      <w:sz w:val="18"/>
                                      <w:szCs w:val="18"/>
                                    </w:rPr>
                                    <w:t>ublic</w:t>
                                  </w:r>
                                  <w:proofErr w:type="spellEnd"/>
                                  <w:r w:rsidRPr="000853E7">
                                    <w:rPr>
                                      <w:sz w:val="18"/>
                                      <w:szCs w:val="18"/>
                                    </w:rPr>
                                    <w:t xml:space="preserve"> </w:t>
                                  </w:r>
                                  <w:proofErr w:type="spellStart"/>
                                  <w:r>
                                    <w:rPr>
                                      <w:sz w:val="18"/>
                                      <w:szCs w:val="18"/>
                                    </w:rPr>
                                    <w:t>O</w:t>
                                  </w:r>
                                  <w:r w:rsidRPr="000853E7">
                                    <w:rPr>
                                      <w:sz w:val="18"/>
                                      <w:szCs w:val="18"/>
                                    </w:rPr>
                                    <w:t>pinion</w:t>
                                  </w:r>
                                  <w:proofErr w:type="spellEnd"/>
                                </w:p>
                                <w:p w14:paraId="7823A2F6" w14:textId="77777777" w:rsidR="00356A1C" w:rsidRPr="00E8619B" w:rsidRDefault="00356A1C" w:rsidP="00356A1C">
                                  <w:pPr>
                                    <w:pStyle w:val="NormalWeb"/>
                                    <w:spacing w:before="0" w:beforeAutospacing="0" w:after="0" w:afterAutospacing="0"/>
                                    <w:rPr>
                                      <w:sz w:val="18"/>
                                      <w:szCs w:val="18"/>
                                    </w:rPr>
                                  </w:pPr>
                                </w:p>
                              </w:txbxContent>
                            </wps:txbx>
                            <wps:bodyPr rtlCol="0" anchor="ctr"/>
                          </wps:wsp>
                          <wps:wsp>
                            <wps:cNvPr id="154" name="Oval 154"/>
                            <wps:cNvSpPr/>
                            <wps:spPr>
                              <a:xfrm>
                                <a:off x="559199" y="3648928"/>
                                <a:ext cx="2352320" cy="98142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354913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Determination</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Threat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Capacity</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Source</w:t>
                                  </w:r>
                                </w:p>
                              </w:txbxContent>
                            </wps:txbx>
                            <wps:bodyPr rtlCol="0" anchor="ctr"/>
                          </wps:wsp>
                          <wps:wsp>
                            <wps:cNvPr id="155" name="Oval 155"/>
                            <wps:cNvSpPr/>
                            <wps:spPr>
                              <a:xfrm>
                                <a:off x="558514" y="5794520"/>
                                <a:ext cx="2353004" cy="111487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proofErr w:type="spellStart"/>
                                  <w:r w:rsidRPr="000853E7">
                                    <w:rPr>
                                      <w:color w:val="000000" w:themeColor="dark1"/>
                                      <w:kern w:val="24"/>
                                      <w:sz w:val="16"/>
                                      <w:szCs w:val="18"/>
                                    </w:rPr>
                                    <w:t>Task</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Impact</w:t>
                                  </w:r>
                                  <w:proofErr w:type="spellEnd"/>
                                  <w:r w:rsidRPr="000853E7">
                                    <w:rPr>
                                      <w:color w:val="000000" w:themeColor="dark1"/>
                                      <w:kern w:val="24"/>
                                      <w:sz w:val="16"/>
                                      <w:szCs w:val="18"/>
                                    </w:rPr>
                                    <w:t xml:space="preserve">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proofErr w:type="spellStart"/>
                                  <w:r w:rsidRPr="000853E7">
                                    <w:rPr>
                                      <w:color w:val="000000" w:themeColor="dark1"/>
                                      <w:kern w:val="24"/>
                                      <w:sz w:val="16"/>
                                      <w:szCs w:val="18"/>
                                    </w:rPr>
                                    <w:t>Sensitivity</w:t>
                                  </w:r>
                                  <w:proofErr w:type="spellEnd"/>
                                  <w:r w:rsidRPr="000853E7">
                                    <w:rPr>
                                      <w:color w:val="000000" w:themeColor="dark1"/>
                                      <w:kern w:val="24"/>
                                      <w:sz w:val="16"/>
                                      <w:szCs w:val="18"/>
                                    </w:rPr>
                                    <w:t xml:space="preserve"> </w:t>
                                  </w:r>
                                  <w:proofErr w:type="spellStart"/>
                                  <w:r w:rsidRPr="000853E7">
                                    <w:rPr>
                                      <w:color w:val="000000" w:themeColor="dark1"/>
                                      <w:kern w:val="24"/>
                                      <w:sz w:val="16"/>
                                      <w:szCs w:val="18"/>
                                    </w:rPr>
                                    <w:t>Determination</w:t>
                                  </w:r>
                                  <w:proofErr w:type="spellEnd"/>
                                </w:p>
                              </w:txbxContent>
                            </wps:txbx>
                            <wps:bodyPr rtlCol="0" anchor="ctr"/>
                          </wps:wsp>
                          <wps:wsp>
                            <wps:cNvPr id="156" name="Oval 156"/>
                            <wps:cNvSpPr/>
                            <wps:spPr>
                              <a:xfrm>
                                <a:off x="5096994" y="-306708"/>
                                <a:ext cx="2448995" cy="123521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2B4C5156" w14:textId="77777777" w:rsidR="00356A1C" w:rsidRPr="00CF0264" w:rsidRDefault="00356A1C" w:rsidP="00356A1C">
                                  <w:pPr>
                                    <w:pStyle w:val="NormalWeb"/>
                                    <w:spacing w:before="0" w:beforeAutospacing="0" w:after="0" w:afterAutospacing="0"/>
                                    <w:jc w:val="center"/>
                                    <w:rPr>
                                      <w:sz w:val="18"/>
                                      <w:szCs w:val="20"/>
                                    </w:rPr>
                                  </w:pPr>
                                  <w:proofErr w:type="spellStart"/>
                                  <w:r w:rsidRPr="00B04C32">
                                    <w:rPr>
                                      <w:color w:val="000000" w:themeColor="dark1"/>
                                      <w:kern w:val="24"/>
                                      <w:sz w:val="18"/>
                                      <w:szCs w:val="20"/>
                                    </w:rPr>
                                    <w:t>Limits</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Functions</w:t>
                                  </w:r>
                                  <w:proofErr w:type="spellEnd"/>
                                  <w:r w:rsidRPr="00B04C32">
                                    <w:rPr>
                                      <w:color w:val="000000" w:themeColor="dark1"/>
                                      <w:kern w:val="24"/>
                                      <w:sz w:val="18"/>
                                      <w:szCs w:val="20"/>
                                    </w:rPr>
                                    <w:t xml:space="preserve"> Evaluation </w:t>
                                  </w:r>
                                  <w:proofErr w:type="spellStart"/>
                                  <w:r w:rsidRPr="00B04C32">
                                    <w:rPr>
                                      <w:color w:val="000000" w:themeColor="dark1"/>
                                      <w:kern w:val="24"/>
                                      <w:sz w:val="18"/>
                                      <w:szCs w:val="20"/>
                                    </w:rPr>
                                    <w:t>Sensitivity</w:t>
                                  </w:r>
                                  <w:proofErr w:type="spellEnd"/>
                                  <w:r w:rsidRPr="00B04C32">
                                    <w:rPr>
                                      <w:color w:val="000000" w:themeColor="dark1"/>
                                      <w:kern w:val="24"/>
                                      <w:sz w:val="18"/>
                                      <w:szCs w:val="20"/>
                                    </w:rPr>
                                    <w:t xml:space="preserve"> of </w:t>
                                  </w:r>
                                  <w:proofErr w:type="spellStart"/>
                                  <w:r w:rsidRPr="00B04C32">
                                    <w:rPr>
                                      <w:color w:val="000000" w:themeColor="dark1"/>
                                      <w:kern w:val="24"/>
                                      <w:sz w:val="18"/>
                                      <w:szCs w:val="20"/>
                                    </w:rPr>
                                    <w:t>System</w:t>
                                  </w:r>
                                  <w:proofErr w:type="spellEnd"/>
                                  <w:r w:rsidRPr="00B04C32">
                                    <w:rPr>
                                      <w:color w:val="000000" w:themeColor="dark1"/>
                                      <w:kern w:val="24"/>
                                      <w:sz w:val="18"/>
                                      <w:szCs w:val="20"/>
                                    </w:rPr>
                                    <w:t xml:space="preserve"> </w:t>
                                  </w:r>
                                  <w:proofErr w:type="spellStart"/>
                                  <w:r w:rsidRPr="00B04C32">
                                    <w:rPr>
                                      <w:color w:val="000000" w:themeColor="dark1"/>
                                      <w:kern w:val="24"/>
                                      <w:sz w:val="18"/>
                                      <w:szCs w:val="20"/>
                                    </w:rPr>
                                    <w:t>and</w:t>
                                  </w:r>
                                  <w:proofErr w:type="spellEnd"/>
                                  <w:r w:rsidRPr="00B04C32">
                                    <w:rPr>
                                      <w:color w:val="000000" w:themeColor="dark1"/>
                                      <w:kern w:val="24"/>
                                      <w:sz w:val="18"/>
                                      <w:szCs w:val="20"/>
                                    </w:rPr>
                                    <w:t xml:space="preserve"> Data</w:t>
                                  </w:r>
                                </w:p>
                              </w:txbxContent>
                            </wps:txbx>
                            <wps:bodyPr rtlCol="0" anchor="ctr"/>
                          </wps:wsp>
                          <wps:wsp>
                            <wps:cNvPr id="157" name="Oval 157"/>
                            <wps:cNvSpPr/>
                            <wps:spPr>
                              <a:xfrm>
                                <a:off x="5367384" y="6411442"/>
                                <a:ext cx="2351908" cy="64323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E62AB5"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Determination</w:t>
                                  </w:r>
                                  <w:proofErr w:type="spellEnd"/>
                                  <w:r w:rsidRPr="00B04C32">
                                    <w:rPr>
                                      <w:color w:val="000000" w:themeColor="dark1"/>
                                      <w:kern w:val="24"/>
                                      <w:sz w:val="20"/>
                                      <w:szCs w:val="20"/>
                                    </w:rPr>
                                    <w:t xml:space="preserve"> of Risk </w:t>
                                  </w:r>
                                  <w:proofErr w:type="spellStart"/>
                                  <w:r w:rsidRPr="00B04C32">
                                    <w:rPr>
                                      <w:color w:val="000000" w:themeColor="dark1"/>
                                      <w:kern w:val="24"/>
                                      <w:sz w:val="20"/>
                                      <w:szCs w:val="20"/>
                                    </w:rPr>
                                    <w:t>Levels</w:t>
                                  </w:r>
                                  <w:proofErr w:type="spellEnd"/>
                                </w:p>
                              </w:txbxContent>
                            </wps:txbx>
                            <wps:bodyPr rtlCol="0" anchor="ctr"/>
                          </wps:wsp>
                          <wps:wsp>
                            <wps:cNvPr id="158" name="Oval 158"/>
                            <wps:cNvSpPr/>
                            <wps:spPr>
                              <a:xfrm>
                                <a:off x="5114474" y="1465943"/>
                                <a:ext cx="2431778" cy="884274"/>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FBAC88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Creating</w:t>
                                  </w:r>
                                  <w:proofErr w:type="spellEnd"/>
                                  <w:r w:rsidRPr="00B04C32">
                                    <w:rPr>
                                      <w:color w:val="000000" w:themeColor="dark1"/>
                                      <w:kern w:val="24"/>
                                      <w:sz w:val="20"/>
                                      <w:szCs w:val="20"/>
                                    </w:rPr>
                                    <w:t xml:space="preserve"> a </w:t>
                                  </w:r>
                                  <w:proofErr w:type="spellStart"/>
                                  <w:r w:rsidRPr="00B04C32">
                                    <w:rPr>
                                      <w:color w:val="000000" w:themeColor="dark1"/>
                                      <w:kern w:val="24"/>
                                      <w:sz w:val="20"/>
                                      <w:szCs w:val="20"/>
                                    </w:rPr>
                                    <w:t>list</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potential</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weaknesses</w:t>
                                  </w:r>
                                  <w:proofErr w:type="spellEnd"/>
                                </w:p>
                              </w:txbxContent>
                            </wps:txbx>
                            <wps:bodyPr rtlCol="0" anchor="ctr"/>
                          </wps:wsp>
                          <wps:wsp>
                            <wps:cNvPr id="159" name="Oval 159"/>
                            <wps:cNvSpPr/>
                            <wps:spPr>
                              <a:xfrm>
                                <a:off x="5114474" y="946768"/>
                                <a:ext cx="2431780" cy="511196"/>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CFD802F"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Threat</w:t>
                                  </w:r>
                                  <w:proofErr w:type="spellEnd"/>
                                  <w:r w:rsidRPr="00B04C32">
                                    <w:rPr>
                                      <w:color w:val="000000" w:themeColor="dark1"/>
                                      <w:kern w:val="24"/>
                                      <w:sz w:val="20"/>
                                      <w:szCs w:val="20"/>
                                    </w:rPr>
                                    <w:t xml:space="preserve"> </w:t>
                                  </w:r>
                                  <w:r>
                                    <w:rPr>
                                      <w:color w:val="000000" w:themeColor="dark1"/>
                                      <w:kern w:val="24"/>
                                      <w:sz w:val="20"/>
                                      <w:szCs w:val="20"/>
                                    </w:rPr>
                                    <w:t>N</w:t>
                                  </w:r>
                                  <w:r w:rsidRPr="00B04C32">
                                    <w:rPr>
                                      <w:color w:val="000000" w:themeColor="dark1"/>
                                      <w:kern w:val="24"/>
                                      <w:sz w:val="20"/>
                                      <w:szCs w:val="20"/>
                                    </w:rPr>
                                    <w:t>otification</w:t>
                                  </w:r>
                                </w:p>
                              </w:txbxContent>
                            </wps:txbx>
                            <wps:bodyPr rtlCol="0" anchor="ctr"/>
                          </wps:wsp>
                          <wps:wsp>
                            <wps:cNvPr id="160" name="Oval 160"/>
                            <wps:cNvSpPr/>
                            <wps:spPr>
                              <a:xfrm>
                                <a:off x="5367372" y="7734398"/>
                                <a:ext cx="2351908" cy="648743"/>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Distribution </w:t>
                                  </w:r>
                                  <w:proofErr w:type="spellStart"/>
                                  <w:r w:rsidRPr="00B04C32">
                                    <w:rPr>
                                      <w:color w:val="000000" w:themeColor="dark1"/>
                                      <w:kern w:val="24"/>
                                      <w:sz w:val="20"/>
                                      <w:szCs w:val="20"/>
                                    </w:rPr>
                                    <w:t>Plans</w:t>
                                  </w:r>
                                  <w:proofErr w:type="spellEnd"/>
                                </w:p>
                              </w:txbxContent>
                            </wps:txbx>
                            <wps:bodyPr rtlCol="0" anchor="ctr"/>
                          </wps:wsp>
                          <wps:wsp>
                            <wps:cNvPr id="161" name="Oval 161"/>
                            <wps:cNvSpPr/>
                            <wps:spPr>
                              <a:xfrm>
                                <a:off x="5284476" y="5147732"/>
                                <a:ext cx="2434803" cy="124442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 xml:space="preserve">Application </w:t>
                                  </w:r>
                                  <w:proofErr w:type="spellStart"/>
                                  <w:r w:rsidRPr="00B04C32">
                                    <w:rPr>
                                      <w:color w:val="000000" w:themeColor="dark1"/>
                                      <w:kern w:val="24"/>
                                      <w:sz w:val="18"/>
                                      <w:szCs w:val="16"/>
                                    </w:rPr>
                                    <w:t>Creation</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Integrity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Availability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and</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Reliability</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Check</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Impact</w:t>
                                  </w:r>
                                  <w:proofErr w:type="spellEnd"/>
                                  <w:r w:rsidRPr="00B04C32">
                                    <w:rPr>
                                      <w:color w:val="000000" w:themeColor="dark1"/>
                                      <w:kern w:val="24"/>
                                      <w:sz w:val="18"/>
                                      <w:szCs w:val="16"/>
                                    </w:rPr>
                                    <w:t xml:space="preserve"> </w:t>
                                  </w:r>
                                  <w:proofErr w:type="spellStart"/>
                                  <w:r w:rsidRPr="00B04C32">
                                    <w:rPr>
                                      <w:color w:val="000000" w:themeColor="dark1"/>
                                      <w:kern w:val="24"/>
                                      <w:sz w:val="18"/>
                                      <w:szCs w:val="16"/>
                                    </w:rPr>
                                    <w:t>Rating</w:t>
                                  </w:r>
                                  <w:proofErr w:type="spellEnd"/>
                                </w:p>
                              </w:txbxContent>
                            </wps:txbx>
                            <wps:bodyPr rtlCol="0" anchor="ctr"/>
                          </wps:wsp>
                          <wps:wsp>
                            <wps:cNvPr id="162" name="Yuvarlatılmış Çapraz Köşeli Dikdörtgen 162"/>
                            <wps:cNvSpPr/>
                            <wps:spPr>
                              <a:xfrm>
                                <a:off x="3136226" y="-250947"/>
                                <a:ext cx="1724551" cy="1341031"/>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Determining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Usage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Scenario</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Examining</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wps:txbx>
                            <wps:bodyPr rtlCol="0" anchor="ctr"/>
                          </wps:wsp>
                          <wps:wsp>
                            <wps:cNvPr id="163" name="Yuvarlatılmış Çapraz Köşeli Dikdörtgen 163"/>
                            <wps:cNvSpPr/>
                            <wps:spPr>
                              <a:xfrm>
                                <a:off x="3136077" y="7054316"/>
                                <a:ext cx="1724550" cy="1275874"/>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Reporting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Results</w:t>
                                  </w:r>
                                  <w:proofErr w:type="spellEnd"/>
                                  <w:r w:rsidRPr="00B04C32">
                                    <w:rPr>
                                      <w:color w:val="000000" w:themeColor="dark1"/>
                                      <w:kern w:val="24"/>
                                      <w:sz w:val="20"/>
                                      <w:szCs w:val="20"/>
                                    </w:rPr>
                                    <w:t xml:space="preserve">, Distribution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Tracking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the</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System</w:t>
                                  </w:r>
                                  <w:proofErr w:type="spellEnd"/>
                                </w:p>
                              </w:txbxContent>
                            </wps:txbx>
                            <wps:bodyPr rtlCol="0" anchor="ctr"/>
                          </wps:wsp>
                          <wps:wsp>
                            <wps:cNvPr id="164" name="Yuvarlatılmış Çapraz Köşeli Dikdörtgen 164"/>
                            <wps:cNvSpPr/>
                            <wps:spPr>
                              <a:xfrm>
                                <a:off x="3136226" y="2221294"/>
                                <a:ext cx="1724550" cy="292671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sz w:val="20"/>
                                      <w:szCs w:val="20"/>
                                    </w:rPr>
                                    <w:t>Ethical</w:t>
                                  </w:r>
                                  <w:proofErr w:type="spellEnd"/>
                                  <w:r w:rsidRPr="00B04C32">
                                    <w:rPr>
                                      <w:sz w:val="20"/>
                                      <w:szCs w:val="20"/>
                                    </w:rPr>
                                    <w:t xml:space="preserve"> </w:t>
                                  </w:r>
                                  <w:proofErr w:type="spellStart"/>
                                  <w:r w:rsidRPr="00B04C32">
                                    <w:rPr>
                                      <w:sz w:val="20"/>
                                      <w:szCs w:val="20"/>
                                    </w:rPr>
                                    <w:t>Probabilities</w:t>
                                  </w:r>
                                  <w:proofErr w:type="spellEnd"/>
                                  <w:r w:rsidRPr="00B04C32">
                                    <w:rPr>
                                      <w:sz w:val="20"/>
                                      <w:szCs w:val="20"/>
                                    </w:rPr>
                                    <w:t xml:space="preserve">, Control Analysis, </w:t>
                                  </w:r>
                                  <w:proofErr w:type="spellStart"/>
                                  <w:r w:rsidRPr="00B04C32">
                                    <w:rPr>
                                      <w:sz w:val="20"/>
                                      <w:szCs w:val="20"/>
                                    </w:rPr>
                                    <w:t>and</w:t>
                                  </w:r>
                                  <w:proofErr w:type="spellEnd"/>
                                  <w:r w:rsidRPr="00B04C32">
                                    <w:rPr>
                                      <w:sz w:val="20"/>
                                      <w:szCs w:val="20"/>
                                    </w:rPr>
                                    <w:t xml:space="preserve"> </w:t>
                                  </w:r>
                                  <w:proofErr w:type="spellStart"/>
                                  <w:r w:rsidRPr="00B04C32">
                                    <w:rPr>
                                      <w:sz w:val="20"/>
                                      <w:szCs w:val="20"/>
                                    </w:rPr>
                                    <w:t>Detection</w:t>
                                  </w:r>
                                  <w:proofErr w:type="spellEnd"/>
                                  <w:r w:rsidRPr="00B04C32">
                                    <w:rPr>
                                      <w:sz w:val="20"/>
                                      <w:szCs w:val="20"/>
                                    </w:rPr>
                                    <w:t xml:space="preserve"> of Training Data</w:t>
                                  </w:r>
                                </w:p>
                              </w:txbxContent>
                            </wps:txbx>
                            <wps:bodyPr rtlCol="0" anchor="ctr"/>
                          </wps:wsp>
                          <wps:wsp>
                            <wps:cNvPr id="165" name="Yuvarlatılmış Çapraz Köşeli Dikdörtgen 165"/>
                            <wps:cNvSpPr/>
                            <wps:spPr>
                              <a:xfrm>
                                <a:off x="3136228" y="1090057"/>
                                <a:ext cx="1724550" cy="1126587"/>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w:t>
                                  </w:r>
                                  <w:proofErr w:type="spellStart"/>
                                  <w:r w:rsidRPr="00B04C32">
                                    <w:rPr>
                                      <w:rFonts w:cs="Times New Roman"/>
                                      <w:sz w:val="20"/>
                                      <w:szCs w:val="20"/>
                                    </w:rPr>
                                    <w:t>Identification</w:t>
                                  </w:r>
                                  <w:proofErr w:type="spellEnd"/>
                                  <w:r w:rsidRPr="00B04C32">
                                    <w:rPr>
                                      <w:rFonts w:cs="Times New Roman"/>
                                      <w:sz w:val="20"/>
                                      <w:szCs w:val="20"/>
                                    </w:rPr>
                                    <w:t xml:space="preserve"> of </w:t>
                                  </w:r>
                                  <w:proofErr w:type="spellStart"/>
                                  <w:r w:rsidRPr="00B04C32">
                                    <w:rPr>
                                      <w:rFonts w:cs="Times New Roman"/>
                                      <w:sz w:val="20"/>
                                      <w:szCs w:val="20"/>
                                    </w:rPr>
                                    <w:t>Threats</w:t>
                                  </w:r>
                                  <w:proofErr w:type="spellEnd"/>
                                  <w:r w:rsidRPr="00B04C32">
                                    <w:rPr>
                                      <w:rFonts w:cs="Times New Roman"/>
                                      <w:sz w:val="20"/>
                                      <w:szCs w:val="20"/>
                                    </w:rPr>
                                    <w:t xml:space="preserve"> </w:t>
                                  </w:r>
                                  <w:proofErr w:type="spellStart"/>
                                  <w:r w:rsidRPr="00B04C32">
                                    <w:rPr>
                                      <w:rFonts w:cs="Times New Roman"/>
                                      <w:sz w:val="20"/>
                                      <w:szCs w:val="20"/>
                                    </w:rPr>
                                    <w:t>and</w:t>
                                  </w:r>
                                  <w:proofErr w:type="spellEnd"/>
                                  <w:r w:rsidRPr="00B04C32">
                                    <w:rPr>
                                      <w:rFonts w:cs="Times New Roman"/>
                                      <w:sz w:val="20"/>
                                      <w:szCs w:val="20"/>
                                    </w:rPr>
                                    <w:t xml:space="preserve"> </w:t>
                                  </w:r>
                                  <w:proofErr w:type="spellStart"/>
                                  <w:r w:rsidRPr="006F2084">
                                    <w:rPr>
                                      <w:rFonts w:cs="Times New Roman"/>
                                      <w:sz w:val="20"/>
                                      <w:szCs w:val="20"/>
                                    </w:rPr>
                                    <w:t>Vulnerabilities</w:t>
                                  </w:r>
                                  <w:proofErr w:type="spellEnd"/>
                                </w:p>
                              </w:txbxContent>
                            </wps:txbx>
                            <wps:bodyPr rtlCol="0" anchor="ctr"/>
                          </wps:wsp>
                          <wps:wsp>
                            <wps:cNvPr id="167" name="Yuvarlatılmış Çapraz Köşeli Dikdörtgen 167"/>
                            <wps:cNvSpPr/>
                            <wps:spPr>
                              <a:xfrm>
                                <a:off x="3136077" y="5148007"/>
                                <a:ext cx="1724550" cy="954483"/>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 xml:space="preserve">Application </w:t>
                                  </w:r>
                                  <w:proofErr w:type="spellStart"/>
                                  <w:r w:rsidRPr="00B04C32">
                                    <w:rPr>
                                      <w:color w:val="000000" w:themeColor="dark1"/>
                                      <w:kern w:val="24"/>
                                      <w:sz w:val="20"/>
                                      <w:szCs w:val="20"/>
                                    </w:rPr>
                                    <w:t>Creation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Impact</w:t>
                                  </w:r>
                                  <w:proofErr w:type="spellEnd"/>
                                  <w:r w:rsidRPr="00B04C32">
                                    <w:rPr>
                                      <w:color w:val="000000" w:themeColor="dark1"/>
                                      <w:kern w:val="24"/>
                                      <w:sz w:val="20"/>
                                      <w:szCs w:val="20"/>
                                    </w:rPr>
                                    <w:t xml:space="preserve"> Analysis</w:t>
                                  </w:r>
                                </w:p>
                              </w:txbxContent>
                            </wps:txbx>
                            <wps:bodyPr rtlCol="0" anchor="ctr"/>
                          </wps:wsp>
                          <wps:wsp>
                            <wps:cNvPr id="168" name="Oval 168"/>
                            <wps:cNvSpPr/>
                            <wps:spPr>
                              <a:xfrm>
                                <a:off x="558554" y="2946165"/>
                                <a:ext cx="2353004" cy="702752"/>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830CCB3"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Current</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and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Planned</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Controls</w:t>
                                  </w:r>
                                  <w:proofErr w:type="spellEnd"/>
                                </w:p>
                              </w:txbxContent>
                            </wps:txbx>
                            <wps:bodyPr rtlCol="0" anchor="ctr"/>
                          </wps:wsp>
                          <wps:wsp>
                            <wps:cNvPr id="169" name="Oval 169"/>
                            <wps:cNvSpPr/>
                            <wps:spPr>
                              <a:xfrm>
                                <a:off x="5203656" y="2350217"/>
                                <a:ext cx="2434535" cy="1515811"/>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9448DB1" w14:textId="77777777" w:rsidR="00356A1C" w:rsidRPr="00E8619B" w:rsidRDefault="00356A1C" w:rsidP="00356A1C">
                                  <w:pPr>
                                    <w:pStyle w:val="NormalWeb"/>
                                    <w:jc w:val="center"/>
                                    <w:rPr>
                                      <w:color w:val="000000" w:themeColor="dark1"/>
                                      <w:kern w:val="24"/>
                                      <w:sz w:val="20"/>
                                      <w:szCs w:val="20"/>
                                    </w:rPr>
                                  </w:pPr>
                                  <w:proofErr w:type="spellStart"/>
                                  <w:r w:rsidRPr="00B04C32">
                                    <w:rPr>
                                      <w:color w:val="000000" w:themeColor="dark1"/>
                                      <w:kern w:val="24"/>
                                      <w:sz w:val="20"/>
                                      <w:szCs w:val="20"/>
                                    </w:rPr>
                                    <w:t>Listing</w:t>
                                  </w:r>
                                  <w:proofErr w:type="spellEnd"/>
                                  <w:r w:rsidRPr="00B04C32">
                                    <w:rPr>
                                      <w:color w:val="000000" w:themeColor="dark1"/>
                                      <w:kern w:val="24"/>
                                      <w:sz w:val="20"/>
                                      <w:szCs w:val="20"/>
                                    </w:rPr>
                                    <w:t xml:space="preserve"> of </w:t>
                                  </w:r>
                                  <w:proofErr w:type="spellStart"/>
                                  <w:r w:rsidRPr="00B04C32">
                                    <w:rPr>
                                      <w:color w:val="000000" w:themeColor="dark1"/>
                                      <w:kern w:val="24"/>
                                      <w:sz w:val="20"/>
                                      <w:szCs w:val="20"/>
                                    </w:rPr>
                                    <w:t>current</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and</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planned</w:t>
                                  </w:r>
                                  <w:proofErr w:type="spellEnd"/>
                                  <w:r w:rsidRPr="00B04C32">
                                    <w:rPr>
                                      <w:color w:val="000000" w:themeColor="dark1"/>
                                      <w:kern w:val="24"/>
                                      <w:sz w:val="20"/>
                                      <w:szCs w:val="20"/>
                                    </w:rPr>
                                    <w:t xml:space="preserve"> </w:t>
                                  </w:r>
                                  <w:proofErr w:type="spellStart"/>
                                  <w:r>
                                    <w:rPr>
                                      <w:color w:val="000000" w:themeColor="dark1"/>
                                      <w:kern w:val="24"/>
                                      <w:sz w:val="20"/>
                                      <w:szCs w:val="20"/>
                                    </w:rPr>
                                    <w:t>c</w:t>
                                  </w:r>
                                  <w:r w:rsidRPr="00B04C32">
                                    <w:rPr>
                                      <w:color w:val="000000" w:themeColor="dark1"/>
                                      <w:kern w:val="24"/>
                                      <w:sz w:val="20"/>
                                      <w:szCs w:val="20"/>
                                    </w:rPr>
                                    <w:t>ontrols</w:t>
                                  </w:r>
                                  <w:proofErr w:type="spellEnd"/>
                                  <w:r>
                                    <w:rPr>
                                      <w:color w:val="000000" w:themeColor="dark1"/>
                                      <w:kern w:val="24"/>
                                      <w:sz w:val="20"/>
                                      <w:szCs w:val="20"/>
                                    </w:rPr>
                                    <w:t xml:space="preserve"> </w:t>
                                  </w:r>
                                  <w:proofErr w:type="spellStart"/>
                                  <w:r w:rsidRPr="00B04C32">
                                    <w:rPr>
                                      <w:color w:val="000000" w:themeColor="dark1"/>
                                      <w:kern w:val="24"/>
                                      <w:sz w:val="20"/>
                                      <w:szCs w:val="20"/>
                                    </w:rPr>
                                    <w:t>Probability</w:t>
                                  </w:r>
                                  <w:proofErr w:type="spellEnd"/>
                                  <w:r w:rsidRPr="00B04C32">
                                    <w:rPr>
                                      <w:color w:val="000000" w:themeColor="dark1"/>
                                      <w:kern w:val="24"/>
                                      <w:sz w:val="20"/>
                                      <w:szCs w:val="20"/>
                                    </w:rPr>
                                    <w:t xml:space="preserve"> </w:t>
                                  </w:r>
                                  <w:proofErr w:type="spellStart"/>
                                  <w:r>
                                    <w:rPr>
                                      <w:color w:val="000000" w:themeColor="dark1"/>
                                      <w:kern w:val="24"/>
                                      <w:sz w:val="20"/>
                                      <w:szCs w:val="20"/>
                                    </w:rPr>
                                    <w:t>G</w:t>
                                  </w:r>
                                  <w:r w:rsidRPr="00B04C32">
                                    <w:rPr>
                                      <w:color w:val="000000" w:themeColor="dark1"/>
                                      <w:kern w:val="24"/>
                                      <w:sz w:val="20"/>
                                      <w:szCs w:val="20"/>
                                    </w:rPr>
                                    <w:t>rading</w:t>
                                  </w:r>
                                  <w:proofErr w:type="spellEnd"/>
                                </w:p>
                              </w:txbxContent>
                            </wps:txbx>
                            <wps:bodyPr rtlCol="0" anchor="ctr"/>
                          </wps:wsp>
                          <wps:wsp>
                            <wps:cNvPr id="172" name="Oval 172"/>
                            <wps:cNvSpPr/>
                            <wps:spPr>
                              <a:xfrm>
                                <a:off x="5367378" y="7098989"/>
                                <a:ext cx="2351908" cy="63287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9FB642D"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Valuation</w:t>
                                  </w:r>
                                  <w:proofErr w:type="spellEnd"/>
                                  <w:r w:rsidRPr="00B04C32">
                                    <w:rPr>
                                      <w:color w:val="000000" w:themeColor="dark1"/>
                                      <w:kern w:val="24"/>
                                      <w:sz w:val="20"/>
                                      <w:szCs w:val="20"/>
                                    </w:rPr>
                                    <w:t xml:space="preserve"> </w:t>
                                  </w:r>
                                  <w:proofErr w:type="spellStart"/>
                                  <w:r w:rsidRPr="00B04C32">
                                    <w:rPr>
                                      <w:color w:val="000000" w:themeColor="dark1"/>
                                      <w:kern w:val="24"/>
                                      <w:sz w:val="20"/>
                                      <w:szCs w:val="20"/>
                                    </w:rPr>
                                    <w:t>Reports</w:t>
                                  </w:r>
                                  <w:proofErr w:type="spellEnd"/>
                                </w:p>
                              </w:txbxContent>
                            </wps:txbx>
                            <wps:bodyPr rtlCol="0" anchor="ctr"/>
                          </wps:wsp>
                          <wps:wsp>
                            <wps:cNvPr id="173" name="Yuvarlatılmış Çapraz Köşeli Dikdörtgen 173"/>
                            <wps:cNvSpPr/>
                            <wps:spPr>
                              <a:xfrm>
                                <a:off x="3136226" y="6105062"/>
                                <a:ext cx="1724550" cy="949622"/>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proofErr w:type="spellStart"/>
                                  <w:r w:rsidRPr="00B04C32">
                                    <w:rPr>
                                      <w:color w:val="000000" w:themeColor="dark1"/>
                                      <w:kern w:val="24"/>
                                      <w:sz w:val="20"/>
                                      <w:szCs w:val="20"/>
                                    </w:rPr>
                                    <w:t>Testing</w:t>
                                  </w:r>
                                  <w:proofErr w:type="spellEnd"/>
                                  <w:r>
                                    <w:rPr>
                                      <w:color w:val="000000" w:themeColor="dark1"/>
                                      <w:kern w:val="24"/>
                                      <w:sz w:val="20"/>
                                      <w:szCs w:val="20"/>
                                    </w:rPr>
                                    <w:t xml:space="preserve"> </w:t>
                                  </w:r>
                                  <w:proofErr w:type="spellStart"/>
                                  <w:r>
                                    <w:rPr>
                                      <w:color w:val="000000" w:themeColor="dark1"/>
                                      <w:kern w:val="24"/>
                                      <w:sz w:val="20"/>
                                      <w:szCs w:val="20"/>
                                    </w:rPr>
                                    <w:t>and</w:t>
                                  </w:r>
                                  <w:proofErr w:type="spellEnd"/>
                                  <w:r w:rsidRPr="00B04C32">
                                    <w:rPr>
                                      <w:color w:val="000000" w:themeColor="dark1"/>
                                      <w:kern w:val="24"/>
                                      <w:sz w:val="20"/>
                                      <w:szCs w:val="20"/>
                                    </w:rPr>
                                    <w:t xml:space="preserve"> Risk </w:t>
                                  </w:r>
                                  <w:proofErr w:type="spellStart"/>
                                  <w:r w:rsidRPr="00B04C32">
                                    <w:rPr>
                                      <w:color w:val="000000" w:themeColor="dark1"/>
                                      <w:kern w:val="24"/>
                                      <w:sz w:val="20"/>
                                      <w:szCs w:val="20"/>
                                    </w:rPr>
                                    <w:t>Identification</w:t>
                                  </w:r>
                                  <w:proofErr w:type="spellEnd"/>
                                </w:p>
                              </w:txbxContent>
                            </wps:txbx>
                            <wps:bodyPr rtlCol="0" anchor="ctr"/>
                          </wps:wsp>
                          <wps:wsp>
                            <wps:cNvPr id="175" name="Düz Ok Bağlayıcısı 175"/>
                            <wps:cNvCnPr>
                              <a:stCxn id="108" idx="6"/>
                              <a:endCxn id="162" idx="2"/>
                            </wps:cNvCnPr>
                            <wps:spPr>
                              <a:xfrm>
                                <a:off x="2967963" y="354820"/>
                                <a:ext cx="168263" cy="647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 name="Düz Ok Bağlayıcısı 176"/>
                            <wps:cNvCnPr>
                              <a:stCxn id="153" idx="6"/>
                              <a:endCxn id="165" idx="2"/>
                            </wps:cNvCnPr>
                            <wps:spPr>
                              <a:xfrm>
                                <a:off x="2911764" y="1322037"/>
                                <a:ext cx="224464" cy="331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 name="Düz Ok Bağlayıcısı 177"/>
                            <wps:cNvCnPr>
                              <a:stCxn id="152" idx="6"/>
                              <a:endCxn id="165" idx="2"/>
                            </wps:cNvCnPr>
                            <wps:spPr>
                              <a:xfrm flipV="1">
                                <a:off x="2911999" y="1653352"/>
                                <a:ext cx="224228" cy="742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 name="Düz Ok Bağlayıcısı 178"/>
                            <wps:cNvCnPr>
                              <a:stCxn id="191" idx="6"/>
                              <a:endCxn id="164" idx="2"/>
                            </wps:cNvCnPr>
                            <wps:spPr>
                              <a:xfrm flipV="1">
                                <a:off x="2911559" y="3684651"/>
                                <a:ext cx="224667" cy="1527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Düz Ok Bağlayıcısı 179"/>
                            <wps:cNvCnPr>
                              <a:stCxn id="154" idx="6"/>
                              <a:endCxn id="164" idx="2"/>
                            </wps:cNvCnPr>
                            <wps:spPr>
                              <a:xfrm flipV="1">
                                <a:off x="2911519" y="3684651"/>
                                <a:ext cx="224707" cy="4549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Düz Ok Bağlayıcısı 180"/>
                            <wps:cNvCnPr>
                              <a:stCxn id="155" idx="6"/>
                              <a:endCxn id="167" idx="2"/>
                            </wps:cNvCnPr>
                            <wps:spPr>
                              <a:xfrm flipV="1">
                                <a:off x="2911519" y="5625249"/>
                                <a:ext cx="224558" cy="726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 name="Düz Ok Bağlayıcısı 181"/>
                            <wps:cNvCnPr>
                              <a:stCxn id="151" idx="6"/>
                              <a:endCxn id="173" idx="2"/>
                            </wps:cNvCnPr>
                            <wps:spPr>
                              <a:xfrm flipV="1">
                                <a:off x="2967963" y="6579873"/>
                                <a:ext cx="168263" cy="9976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2" name="Düz Ok Bağlayıcısı 182"/>
                            <wps:cNvCnPr>
                              <a:stCxn id="165" idx="0"/>
                              <a:endCxn id="159" idx="2"/>
                            </wps:cNvCnPr>
                            <wps:spPr>
                              <a:xfrm flipV="1">
                                <a:off x="4860778" y="1202366"/>
                                <a:ext cx="253695" cy="4509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 name="Düz Ok Bağlayıcısı 183"/>
                            <wps:cNvCnPr>
                              <a:stCxn id="162" idx="0"/>
                              <a:endCxn id="156" idx="2"/>
                            </wps:cNvCnPr>
                            <wps:spPr>
                              <a:xfrm flipV="1">
                                <a:off x="4860777" y="310900"/>
                                <a:ext cx="236217" cy="1086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 name="Düz Ok Bağlayıcısı 184"/>
                            <wps:cNvCnPr>
                              <a:stCxn id="165" idx="0"/>
                              <a:endCxn id="158" idx="2"/>
                            </wps:cNvCnPr>
                            <wps:spPr>
                              <a:xfrm>
                                <a:off x="4860778" y="1653352"/>
                                <a:ext cx="253695" cy="254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 name="Düz Ok Bağlayıcısı 185"/>
                            <wps:cNvCnPr>
                              <a:stCxn id="164" idx="0"/>
                              <a:endCxn id="169" idx="2"/>
                            </wps:cNvCnPr>
                            <wps:spPr>
                              <a:xfrm flipV="1">
                                <a:off x="4860777" y="3108123"/>
                                <a:ext cx="342879" cy="5765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6" name="Düz Ok Bağlayıcısı 186"/>
                            <wps:cNvCnPr>
                              <a:stCxn id="167" idx="0"/>
                              <a:endCxn id="161" idx="2"/>
                            </wps:cNvCnPr>
                            <wps:spPr>
                              <a:xfrm>
                                <a:off x="4860627" y="5625248"/>
                                <a:ext cx="423849" cy="144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Düz Ok Bağlayıcısı 187"/>
                            <wps:cNvCnPr>
                              <a:stCxn id="173" idx="0"/>
                              <a:endCxn id="157" idx="2"/>
                            </wps:cNvCnPr>
                            <wps:spPr>
                              <a:xfrm>
                                <a:off x="4860777" y="6579873"/>
                                <a:ext cx="506607" cy="1531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 name="Düz Ok Bağlayıcısı 188"/>
                            <wps:cNvCnPr>
                              <a:stCxn id="163" idx="0"/>
                              <a:endCxn id="172" idx="2"/>
                            </wps:cNvCnPr>
                            <wps:spPr>
                              <a:xfrm flipV="1">
                                <a:off x="4860627" y="7415425"/>
                                <a:ext cx="506751" cy="276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 name="Düz Ok Bağlayıcısı 189"/>
                            <wps:cNvCnPr>
                              <a:stCxn id="163" idx="0"/>
                              <a:endCxn id="160" idx="2"/>
                            </wps:cNvCnPr>
                            <wps:spPr>
                              <a:xfrm>
                                <a:off x="4860627" y="7692254"/>
                                <a:ext cx="506745" cy="3665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0" name="Düz Ok Bağlayıcısı 190"/>
                            <wps:cNvCnPr>
                              <a:stCxn id="164" idx="0"/>
                              <a:endCxn id="200" idx="2"/>
                            </wps:cNvCnPr>
                            <wps:spPr>
                              <a:xfrm>
                                <a:off x="4860777" y="3684651"/>
                                <a:ext cx="423701" cy="8232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08" name="Grup 208"/>
                          <wpg:cNvGrpSpPr/>
                          <wpg:grpSpPr>
                            <a:xfrm>
                              <a:off x="533180" y="2742956"/>
                              <a:ext cx="8381813" cy="1208658"/>
                              <a:chOff x="319424" y="641024"/>
                              <a:chExt cx="8381813" cy="1208658"/>
                            </a:xfrm>
                          </wpg:grpSpPr>
                          <wps:wsp>
                            <wps:cNvPr id="191" name="Oval 191"/>
                            <wps:cNvSpPr/>
                            <wps:spPr>
                              <a:xfrm>
                                <a:off x="319424" y="1119393"/>
                                <a:ext cx="2754538" cy="73028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C6CEC06" w14:textId="77777777" w:rsidR="00356A1C" w:rsidRPr="007C0EE3" w:rsidRDefault="00356A1C" w:rsidP="00356A1C">
                                  <w:pPr>
                                    <w:pStyle w:val="NormalWeb"/>
                                    <w:spacing w:before="0" w:beforeAutospacing="0" w:after="0" w:afterAutospacing="0"/>
                                    <w:jc w:val="center"/>
                                    <w:rPr>
                                      <w:sz w:val="20"/>
                                      <w:szCs w:val="20"/>
                                    </w:rPr>
                                  </w:pPr>
                                  <w:proofErr w:type="spellStart"/>
                                  <w:r w:rsidRPr="000853E7">
                                    <w:rPr>
                                      <w:color w:val="000000" w:themeColor="dark1"/>
                                      <w:kern w:val="24"/>
                                      <w:sz w:val="20"/>
                                      <w:szCs w:val="20"/>
                                    </w:rPr>
                                    <w:t>Choosing</w:t>
                                  </w:r>
                                  <w:proofErr w:type="spellEnd"/>
                                  <w:r w:rsidRPr="000853E7">
                                    <w:rPr>
                                      <w:color w:val="000000" w:themeColor="dark1"/>
                                      <w:kern w:val="24"/>
                                      <w:sz w:val="20"/>
                                      <w:szCs w:val="20"/>
                                    </w:rPr>
                                    <w:t xml:space="preserve"> Application </w:t>
                                  </w:r>
                                  <w:proofErr w:type="spellStart"/>
                                  <w:r w:rsidRPr="000853E7">
                                    <w:rPr>
                                      <w:color w:val="000000" w:themeColor="dark1"/>
                                      <w:kern w:val="24"/>
                                      <w:sz w:val="20"/>
                                      <w:szCs w:val="20"/>
                                    </w:rPr>
                                    <w:t>Methods</w:t>
                                  </w:r>
                                  <w:proofErr w:type="spellEnd"/>
                                  <w:r w:rsidRPr="000853E7">
                                    <w:rPr>
                                      <w:color w:val="000000" w:themeColor="dark1"/>
                                      <w:kern w:val="24"/>
                                      <w:sz w:val="20"/>
                                      <w:szCs w:val="20"/>
                                    </w:rPr>
                                    <w:t xml:space="preserve"> of </w:t>
                                  </w:r>
                                  <w:proofErr w:type="spellStart"/>
                                  <w:r w:rsidRPr="000853E7">
                                    <w:rPr>
                                      <w:color w:val="000000" w:themeColor="dark1"/>
                                      <w:kern w:val="24"/>
                                      <w:sz w:val="20"/>
                                      <w:szCs w:val="20"/>
                                    </w:rPr>
                                    <w:t>Ethical</w:t>
                                  </w:r>
                                  <w:proofErr w:type="spellEnd"/>
                                  <w:r w:rsidRPr="000853E7">
                                    <w:rPr>
                                      <w:color w:val="000000" w:themeColor="dark1"/>
                                      <w:kern w:val="24"/>
                                      <w:sz w:val="20"/>
                                      <w:szCs w:val="20"/>
                                    </w:rPr>
                                    <w:t xml:space="preserve"> </w:t>
                                  </w:r>
                                  <w:proofErr w:type="spellStart"/>
                                  <w:r w:rsidRPr="000853E7">
                                    <w:rPr>
                                      <w:color w:val="000000" w:themeColor="dark1"/>
                                      <w:kern w:val="24"/>
                                      <w:sz w:val="20"/>
                                      <w:szCs w:val="20"/>
                                    </w:rPr>
                                    <w:t>Principles</w:t>
                                  </w:r>
                                  <w:proofErr w:type="spellEnd"/>
                                </w:p>
                              </w:txbxContent>
                            </wps:txbx>
                            <wps:bodyPr rtlCol="0" anchor="ctr"/>
                          </wps:wsp>
                          <wps:wsp>
                            <wps:cNvPr id="200" name="Oval 200"/>
                            <wps:cNvSpPr/>
                            <wps:spPr>
                              <a:xfrm>
                                <a:off x="5851765" y="641024"/>
                                <a:ext cx="2849472" cy="803099"/>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Openness</w:t>
                                  </w:r>
                                  <w:proofErr w:type="spellEnd"/>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Justice</w:t>
                                  </w:r>
                                  <w:proofErr w:type="spellEnd"/>
                                  <w:r w:rsidRPr="00236793">
                                    <w:rPr>
                                      <w:color w:val="000000" w:themeColor="dark1"/>
                                      <w:kern w:val="24"/>
                                      <w:sz w:val="20"/>
                                      <w:szCs w:val="20"/>
                                    </w:rPr>
                                    <w:t xml:space="preserv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Being</w:t>
                                  </w:r>
                                  <w:proofErr w:type="spellEnd"/>
                                  <w:r w:rsidRPr="00236793">
                                    <w:rPr>
                                      <w:color w:val="000000" w:themeColor="dark1"/>
                                      <w:kern w:val="24"/>
                                      <w:sz w:val="20"/>
                                      <w:szCs w:val="20"/>
                                    </w:rPr>
                                    <w:t xml:space="preserve"> </w:t>
                                  </w:r>
                                  <w:proofErr w:type="spellStart"/>
                                  <w:r w:rsidRPr="00236793">
                                    <w:rPr>
                                      <w:color w:val="000000" w:themeColor="dark1"/>
                                      <w:kern w:val="24"/>
                                      <w:sz w:val="20"/>
                                      <w:szCs w:val="20"/>
                                    </w:rPr>
                                    <w:t>Harmless</w:t>
                                  </w:r>
                                  <w:proofErr w:type="spellEnd"/>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proofErr w:type="spellStart"/>
                                  <w:r w:rsidRPr="00236793">
                                    <w:rPr>
                                      <w:color w:val="000000" w:themeColor="dark1"/>
                                      <w:kern w:val="24"/>
                                      <w:sz w:val="20"/>
                                      <w:szCs w:val="20"/>
                                    </w:rPr>
                                    <w:t>Beneficence</w:t>
                                  </w:r>
                                  <w:proofErr w:type="spellEnd"/>
                                </w:p>
                              </w:txbxContent>
                            </wps:txbx>
                            <wps:bodyPr rtlCol="0" anchor="ctr">
                              <a:noAutofit/>
                            </wps:bodyPr>
                          </wps:wsp>
                        </wpg:grpSp>
                      </wpg:grpSp>
                      <wps:wsp>
                        <wps:cNvPr id="4" name="Düz Ok Bağlayıcısı 4"/>
                        <wps:cNvCnPr/>
                        <wps:spPr>
                          <a:xfrm>
                            <a:off x="1971304" y="3028208"/>
                            <a:ext cx="178199" cy="415664"/>
                          </a:xfrm>
                          <a:prstGeom prst="straightConnector1">
                            <a:avLst/>
                          </a:prstGeom>
                          <a:noFill/>
                          <a:ln w="6350" cap="flat" cmpd="sng" algn="ctr">
                            <a:solidFill>
                              <a:srgbClr val="4472C4"/>
                            </a:solidFill>
                            <a:prstDash val="solid"/>
                            <a:miter lim="800000"/>
                            <a:tailEnd type="triangle"/>
                          </a:ln>
                          <a:effectLst/>
                        </wps:spPr>
                        <wps:bodyPr/>
                      </wps:wsp>
                    </wpg:wgp>
                  </a:graphicData>
                </a:graphic>
              </wp:inline>
            </w:drawing>
          </mc:Choice>
          <mc:Fallback>
            <w:pict>
              <v:group w14:anchorId="58BCCAC2" id="Grup 26" o:spid="_x0000_s1026" style="width:453.2pt;height:570pt;mso-position-horizontal-relative:char;mso-position-vertical-relative:line" coordorigin=",-479" coordsize="57899,7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">
                <v:group id="Grup 209" o:spid="_x0000_s1027" style="position:absolute;top:-479;width:57899;height:74663" coordorigin="3914,1242" coordsize="85242,5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up 245" o:spid="_x0000_s1028" style="position:absolute;left:3914;top:1242;width:85243;height:54513" coordorigin="4374,-3067" coordsize="72818,8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oval id="Oval 108" o:spid="_x0000_s1029" style="position:absolute;left:4374;top:-837;width:25305;height:8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" fillcolor="white [3201]" strokecolor="#5b9bd5 [3204]" strokeweight="1pt">
                      <v:stroke joinstyle="miter"/>
                      <v:textbox>
                        <w:txbxContent>
                          <w:p w14:paraId="434D79E1" w14:textId="77777777" w:rsidR="00356A1C" w:rsidRPr="00A73BB5" w:rsidRDefault="00356A1C" w:rsidP="00356A1C">
                            <w:pPr>
                              <w:pStyle w:val="NormalWeb"/>
                              <w:spacing w:before="0" w:beforeAutospacing="0" w:after="0" w:afterAutospacing="0"/>
                              <w:jc w:val="center"/>
                              <w:rPr>
                                <w:color w:val="000000" w:themeColor="dark1"/>
                                <w:kern w:val="24"/>
                                <w:sz w:val="20"/>
                                <w:szCs w:val="20"/>
                              </w:rPr>
                            </w:pPr>
                            <w:r w:rsidRPr="00A11978">
                              <w:rPr>
                                <w:color w:val="000000" w:themeColor="dark1"/>
                                <w:kern w:val="24"/>
                                <w:sz w:val="20"/>
                                <w:szCs w:val="20"/>
                              </w:rPr>
                              <w:t>Firmware Interface Data Task People</w:t>
                            </w:r>
                          </w:p>
                        </w:txbxContent>
                      </v:textbox>
                    </v:oval>
                    <v:oval id="Oval 151" o:spid="_x0000_s1030" style="position:absolute;left:6149;top:69654;width:23530;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" fillcolor="white [3201]" strokecolor="#5b9bd5 [3204]" strokeweight="1pt">
                      <v:stroke joinstyle="miter"/>
                      <v:textbox>
                        <w:txbxContent>
                          <w:p w14:paraId="36B6C230" w14:textId="77777777" w:rsidR="00356A1C" w:rsidRPr="000853E7" w:rsidRDefault="00356A1C" w:rsidP="00356A1C">
                            <w:pPr>
                              <w:pStyle w:val="NormalWeb"/>
                              <w:jc w:val="center"/>
                              <w:rPr>
                                <w:color w:val="000000" w:themeColor="dark1"/>
                                <w:kern w:val="24"/>
                                <w:sz w:val="16"/>
                                <w:szCs w:val="18"/>
                              </w:rPr>
                            </w:pPr>
                            <w:r w:rsidRPr="000853E7">
                              <w:rPr>
                                <w:color w:val="000000" w:themeColor="dark1"/>
                                <w:kern w:val="24"/>
                                <w:sz w:val="16"/>
                                <w:szCs w:val="18"/>
                              </w:rPr>
                              <w:t>Threat Probabilities</w:t>
                            </w:r>
                            <w:r>
                              <w:rPr>
                                <w:color w:val="000000" w:themeColor="dark1"/>
                                <w:kern w:val="24"/>
                                <w:sz w:val="16"/>
                                <w:szCs w:val="18"/>
                              </w:rPr>
                              <w:t xml:space="preserve">, </w:t>
                            </w:r>
                            <w:r w:rsidRPr="000853E7">
                              <w:rPr>
                                <w:color w:val="000000" w:themeColor="dark1"/>
                                <w:kern w:val="24"/>
                                <w:sz w:val="16"/>
                                <w:szCs w:val="18"/>
                              </w:rPr>
                              <w:t>Examining the Impact</w:t>
                            </w:r>
                            <w:r>
                              <w:rPr>
                                <w:color w:val="000000" w:themeColor="dark1"/>
                                <w:kern w:val="24"/>
                                <w:sz w:val="16"/>
                                <w:szCs w:val="18"/>
                              </w:rPr>
                              <w:t xml:space="preserve"> </w:t>
                            </w:r>
                            <w:r w:rsidRPr="000853E7">
                              <w:rPr>
                                <w:color w:val="000000" w:themeColor="dark1"/>
                                <w:kern w:val="24"/>
                                <w:sz w:val="16"/>
                                <w:szCs w:val="18"/>
                              </w:rPr>
                              <w:t xml:space="preserve">Adequacy of </w:t>
                            </w:r>
                            <w:r>
                              <w:rPr>
                                <w:color w:val="000000" w:themeColor="dark1"/>
                                <w:kern w:val="24"/>
                                <w:sz w:val="16"/>
                                <w:szCs w:val="18"/>
                              </w:rPr>
                              <w:t xml:space="preserve"> </w:t>
                            </w:r>
                            <w:r w:rsidRPr="000853E7">
                              <w:rPr>
                                <w:color w:val="000000" w:themeColor="dark1"/>
                                <w:kern w:val="24"/>
                                <w:sz w:val="16"/>
                                <w:szCs w:val="18"/>
                              </w:rPr>
                              <w:t>Measures</w:t>
                            </w:r>
                          </w:p>
                        </w:txbxContent>
                      </v:textbox>
                    </v:oval>
                    <v:oval id="Oval 152" o:spid="_x0000_s1031" style="position:absolute;left:4374;top:18507;width:24745;height:10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" fillcolor="white [3201]" strokecolor="#5b9bd5 [3204]" strokeweight="1pt">
                      <v:stroke joinstyle="miter"/>
                      <v:textbox>
                        <w:txbxContent>
                          <w:p w14:paraId="09ABBE23" w14:textId="77777777" w:rsidR="00356A1C" w:rsidRDefault="00356A1C" w:rsidP="00356A1C">
                            <w:pPr>
                              <w:pStyle w:val="NormalWeb"/>
                              <w:spacing w:before="0" w:beforeAutospacing="0" w:after="0" w:afterAutospacing="0"/>
                              <w:jc w:val="center"/>
                              <w:rPr>
                                <w:color w:val="FF0000"/>
                                <w:kern w:val="24"/>
                                <w:sz w:val="16"/>
                                <w:szCs w:val="18"/>
                              </w:rPr>
                            </w:pPr>
                            <w:r w:rsidRPr="000853E7">
                              <w:rPr>
                                <w:color w:val="FF0000"/>
                                <w:kern w:val="24"/>
                                <w:sz w:val="16"/>
                                <w:szCs w:val="18"/>
                              </w:rPr>
                              <w:t xml:space="preserve">Determining </w:t>
                            </w:r>
                            <w:r>
                              <w:rPr>
                                <w:color w:val="FF0000"/>
                                <w:kern w:val="24"/>
                                <w:sz w:val="16"/>
                                <w:szCs w:val="18"/>
                              </w:rPr>
                              <w:t>V</w:t>
                            </w:r>
                            <w:r w:rsidRPr="000853E7">
                              <w:rPr>
                                <w:color w:val="FF0000"/>
                                <w:kern w:val="24"/>
                                <w:sz w:val="16"/>
                                <w:szCs w:val="18"/>
                              </w:rPr>
                              <w:t>ulnerabilities</w:t>
                            </w:r>
                          </w:p>
                          <w:p w14:paraId="1CA9EAA2" w14:textId="77777777" w:rsidR="00356A1C" w:rsidRPr="001A373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Priority Assessment Reports Security Requirements and Test Results</w:t>
                            </w:r>
                          </w:p>
                        </w:txbxContent>
                      </v:textbox>
                    </v:oval>
                    <v:oval id="Oval 153" o:spid="_x0000_s1032" style="position:absolute;left:4374;top:7933;width:24743;height:1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" fillcolor="white [3201]" strokecolor="#5b9bd5 [3204]" strokeweight="1pt">
                      <v:stroke joinstyle="miter"/>
                      <v:textbox>
                        <w:txbxContent>
                          <w:p w14:paraId="7D4ABA22" w14:textId="77777777" w:rsidR="00356A1C" w:rsidRDefault="00356A1C" w:rsidP="00356A1C">
                            <w:pPr>
                              <w:pStyle w:val="NormalWeb"/>
                              <w:spacing w:before="0" w:beforeAutospacing="0" w:after="0" w:afterAutospacing="0"/>
                              <w:jc w:val="center"/>
                              <w:rPr>
                                <w:color w:val="FF0000"/>
                                <w:kern w:val="24"/>
                                <w:sz w:val="18"/>
                                <w:szCs w:val="18"/>
                              </w:rPr>
                            </w:pPr>
                            <w:r w:rsidRPr="000853E7">
                              <w:rPr>
                                <w:color w:val="FF0000"/>
                                <w:kern w:val="24"/>
                                <w:sz w:val="18"/>
                                <w:szCs w:val="18"/>
                              </w:rPr>
                              <w:t>Threat Identification</w:t>
                            </w:r>
                          </w:p>
                          <w:p w14:paraId="36D3A7DB"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Obtaining Information</w:t>
                            </w:r>
                          </w:p>
                          <w:p w14:paraId="70DB5FFC" w14:textId="77777777" w:rsidR="00356A1C" w:rsidRDefault="00356A1C" w:rsidP="00356A1C">
                            <w:pPr>
                              <w:pStyle w:val="NormalWeb"/>
                              <w:spacing w:before="0" w:beforeAutospacing="0" w:after="0" w:afterAutospacing="0"/>
                              <w:jc w:val="center"/>
                              <w:rPr>
                                <w:color w:val="000000" w:themeColor="dark1"/>
                                <w:kern w:val="24"/>
                                <w:sz w:val="18"/>
                                <w:szCs w:val="18"/>
                              </w:rPr>
                            </w:pPr>
                            <w:r w:rsidRPr="000853E7">
                              <w:rPr>
                                <w:color w:val="000000" w:themeColor="dark1"/>
                                <w:kern w:val="24"/>
                                <w:sz w:val="18"/>
                                <w:szCs w:val="18"/>
                              </w:rPr>
                              <w:t>Attack History</w:t>
                            </w:r>
                          </w:p>
                          <w:p w14:paraId="2AFE482D" w14:textId="77777777" w:rsidR="00356A1C" w:rsidRPr="00E8619B" w:rsidRDefault="00356A1C" w:rsidP="00356A1C">
                            <w:pPr>
                              <w:pStyle w:val="NormalWeb"/>
                              <w:spacing w:before="0" w:beforeAutospacing="0" w:after="0" w:afterAutospacing="0"/>
                              <w:jc w:val="center"/>
                              <w:rPr>
                                <w:sz w:val="18"/>
                                <w:szCs w:val="18"/>
                              </w:rPr>
                            </w:pPr>
                            <w:r>
                              <w:rPr>
                                <w:sz w:val="18"/>
                                <w:szCs w:val="18"/>
                              </w:rPr>
                              <w:t>P</w:t>
                            </w:r>
                            <w:r w:rsidRPr="000853E7">
                              <w:rPr>
                                <w:sz w:val="18"/>
                                <w:szCs w:val="18"/>
                              </w:rPr>
                              <w:t xml:space="preserve">ublic </w:t>
                            </w:r>
                            <w:r>
                              <w:rPr>
                                <w:sz w:val="18"/>
                                <w:szCs w:val="18"/>
                              </w:rPr>
                              <w:t>O</w:t>
                            </w:r>
                            <w:r w:rsidRPr="000853E7">
                              <w:rPr>
                                <w:sz w:val="18"/>
                                <w:szCs w:val="18"/>
                              </w:rPr>
                              <w:t>pinion</w:t>
                            </w:r>
                          </w:p>
                          <w:p w14:paraId="7823A2F6" w14:textId="77777777" w:rsidR="00356A1C" w:rsidRPr="00E8619B" w:rsidRDefault="00356A1C" w:rsidP="00356A1C">
                            <w:pPr>
                              <w:pStyle w:val="NormalWeb"/>
                              <w:spacing w:before="0" w:beforeAutospacing="0" w:after="0" w:afterAutospacing="0"/>
                              <w:rPr>
                                <w:sz w:val="18"/>
                                <w:szCs w:val="18"/>
                              </w:rPr>
                            </w:pPr>
                          </w:p>
                        </w:txbxContent>
                      </v:textbox>
                    </v:oval>
                    <v:oval id="Oval 154" o:spid="_x0000_s1033" style="position:absolute;left:5591;top:36489;width:23524;height:9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" fillcolor="white [3201]" strokecolor="#5b9bd5 [3204]" strokeweight="1pt">
                      <v:stroke joinstyle="miter"/>
                      <v:textbox>
                        <w:txbxContent>
                          <w:p w14:paraId="6354913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Determination of Threat Capacity and Source</w:t>
                            </w:r>
                          </w:p>
                        </w:txbxContent>
                      </v:textbox>
                    </v:oval>
                    <v:oval id="Oval 155" o:spid="_x0000_s1034" style="position:absolute;left:5585;top:57945;width:23530;height:1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" fillcolor="white [3201]" strokecolor="#5b9bd5 [3204]" strokeweight="1pt">
                      <v:stroke joinstyle="miter"/>
                      <v:textbox>
                        <w:txbxContent>
                          <w:p w14:paraId="1CCF6BFB" w14:textId="77777777" w:rsidR="00356A1C" w:rsidRDefault="00356A1C" w:rsidP="00356A1C">
                            <w:pPr>
                              <w:pStyle w:val="NormalWeb"/>
                              <w:spacing w:before="0" w:beforeAutospacing="0" w:after="0" w:afterAutospacing="0"/>
                              <w:jc w:val="center"/>
                              <w:rPr>
                                <w:color w:val="000000" w:themeColor="dark1"/>
                                <w:kern w:val="24"/>
                                <w:sz w:val="16"/>
                                <w:szCs w:val="18"/>
                              </w:rPr>
                            </w:pPr>
                            <w:r w:rsidRPr="000853E7">
                              <w:rPr>
                                <w:color w:val="000000" w:themeColor="dark1"/>
                                <w:kern w:val="24"/>
                                <w:sz w:val="16"/>
                                <w:szCs w:val="18"/>
                              </w:rPr>
                              <w:t xml:space="preserve">Task Impact Analysis Critical Value Analysis Data Evaluation </w:t>
                            </w:r>
                          </w:p>
                          <w:p w14:paraId="5C6E33EE" w14:textId="77777777" w:rsidR="00356A1C" w:rsidRPr="000853E7" w:rsidRDefault="00356A1C" w:rsidP="00356A1C">
                            <w:pPr>
                              <w:pStyle w:val="NormalWeb"/>
                              <w:spacing w:before="0" w:beforeAutospacing="0" w:after="0" w:afterAutospacing="0"/>
                              <w:jc w:val="center"/>
                              <w:rPr>
                                <w:sz w:val="16"/>
                                <w:szCs w:val="18"/>
                              </w:rPr>
                            </w:pPr>
                            <w:r w:rsidRPr="000853E7">
                              <w:rPr>
                                <w:color w:val="000000" w:themeColor="dark1"/>
                                <w:kern w:val="24"/>
                                <w:sz w:val="16"/>
                                <w:szCs w:val="18"/>
                              </w:rPr>
                              <w:t>Sensitivity Determination</w:t>
                            </w:r>
                          </w:p>
                        </w:txbxContent>
                      </v:textbox>
                    </v:oval>
                    <v:oval id="Oval 156" o:spid="_x0000_s1035" style="position:absolute;left:50969;top:-3067;width:24490;height:1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" fillcolor="white [3201]" strokecolor="#5b9bd5 [3204]" strokeweight="1pt">
                      <v:stroke joinstyle="miter"/>
                      <v:textbox>
                        <w:txbxContent>
                          <w:p w14:paraId="2B4C5156" w14:textId="77777777" w:rsidR="00356A1C" w:rsidRPr="00CF0264" w:rsidRDefault="00356A1C" w:rsidP="00356A1C">
                            <w:pPr>
                              <w:pStyle w:val="NormalWeb"/>
                              <w:spacing w:before="0" w:beforeAutospacing="0" w:after="0" w:afterAutospacing="0"/>
                              <w:jc w:val="center"/>
                              <w:rPr>
                                <w:sz w:val="18"/>
                                <w:szCs w:val="20"/>
                              </w:rPr>
                            </w:pPr>
                            <w:r w:rsidRPr="00B04C32">
                              <w:rPr>
                                <w:color w:val="000000" w:themeColor="dark1"/>
                                <w:kern w:val="24"/>
                                <w:sz w:val="18"/>
                                <w:szCs w:val="20"/>
                              </w:rPr>
                              <w:t>Limits Functions Evaluation Sensitivity of System and Data</w:t>
                            </w:r>
                          </w:p>
                        </w:txbxContent>
                      </v:textbox>
                    </v:oval>
                    <v:oval id="Oval 157" o:spid="_x0000_s1036" style="position:absolute;left:53673;top:64114;width:23519;height:6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" fillcolor="white [3201]" strokecolor="#5b9bd5 [3204]" strokeweight="1pt">
                      <v:stroke joinstyle="miter"/>
                      <v:textbox>
                        <w:txbxContent>
                          <w:p w14:paraId="06E62AB5"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Determination of Risk Levels</w:t>
                            </w:r>
                          </w:p>
                        </w:txbxContent>
                      </v:textbox>
                    </v:oval>
                    <v:oval id="Oval 158" o:spid="_x0000_s1037" style="position:absolute;left:51144;top:14659;width:24318;height:8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" fillcolor="white [3201]" strokecolor="#5b9bd5 [3204]" strokeweight="1pt">
                      <v:stroke joinstyle="miter"/>
                      <v:textbox>
                        <w:txbxContent>
                          <w:p w14:paraId="0FBAC88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Creating a list of potential weaknesses</w:t>
                            </w:r>
                          </w:p>
                        </w:txbxContent>
                      </v:textbox>
                    </v:oval>
                    <v:oval id="Oval 159" o:spid="_x0000_s1038" style="position:absolute;left:51144;top:9467;width:24318;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" fillcolor="white [3201]" strokecolor="#5b9bd5 [3204]" strokeweight="1pt">
                      <v:stroke joinstyle="miter"/>
                      <v:textbox>
                        <w:txbxContent>
                          <w:p w14:paraId="7CFD802F"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 xml:space="preserve">Threat </w:t>
                            </w:r>
                            <w:r>
                              <w:rPr>
                                <w:color w:val="000000" w:themeColor="dark1"/>
                                <w:kern w:val="24"/>
                                <w:sz w:val="20"/>
                                <w:szCs w:val="20"/>
                              </w:rPr>
                              <w:t>N</w:t>
                            </w:r>
                            <w:r w:rsidRPr="00B04C32">
                              <w:rPr>
                                <w:color w:val="000000" w:themeColor="dark1"/>
                                <w:kern w:val="24"/>
                                <w:sz w:val="20"/>
                                <w:szCs w:val="20"/>
                              </w:rPr>
                              <w:t>otification</w:t>
                            </w:r>
                          </w:p>
                        </w:txbxContent>
                      </v:textbox>
                    </v:oval>
                    <v:oval id="Oval 160" o:spid="_x0000_s1039" style="position:absolute;left:53673;top:77343;width:23519;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" fillcolor="white [3201]" strokecolor="#5b9bd5 [3204]" strokeweight="1pt">
                      <v:stroke joinstyle="miter"/>
                      <v:textbox>
                        <w:txbxContent>
                          <w:p w14:paraId="32D91394"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Distribution Plans</w:t>
                            </w:r>
                          </w:p>
                        </w:txbxContent>
                      </v:textbox>
                    </v:oval>
                    <v:oval id="Oval 161" o:spid="_x0000_s1040" style="position:absolute;left:52844;top:51477;width:24348;height:1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" fillcolor="white [3201]" strokecolor="#5b9bd5 [3204]" strokeweight="1pt">
                      <v:stroke joinstyle="miter"/>
                      <v:textbox>
                        <w:txbxContent>
                          <w:p w14:paraId="0616A538" w14:textId="77777777" w:rsidR="00356A1C" w:rsidRPr="00300555" w:rsidRDefault="00356A1C" w:rsidP="00356A1C">
                            <w:pPr>
                              <w:pStyle w:val="NormalWeb"/>
                              <w:spacing w:before="0" w:beforeAutospacing="0" w:after="0" w:afterAutospacing="0"/>
                              <w:jc w:val="center"/>
                              <w:rPr>
                                <w:sz w:val="18"/>
                                <w:szCs w:val="16"/>
                              </w:rPr>
                            </w:pPr>
                            <w:r w:rsidRPr="00B04C32">
                              <w:rPr>
                                <w:color w:val="000000" w:themeColor="dark1"/>
                                <w:kern w:val="24"/>
                                <w:sz w:val="18"/>
                                <w:szCs w:val="16"/>
                              </w:rPr>
                              <w:t>Application Creation, Integrity, Availability and Reliability Check Impact Rating</w:t>
                            </w:r>
                          </w:p>
                        </w:txbxContent>
                      </v:textbox>
                    </v:oval>
                    <v:shape id="Yuvarlatılmış Çapraz Köşeli Dikdörtgen 162" o:spid="_x0000_s1041" style="position:absolute;left:31362;top:-2509;width:17245;height:13409;visibility:visible;mso-wrap-style:square;v-text-anchor:middle" coordsize="1724551,1341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" adj="-11796480,,5400" path="m223510,l1724551,r,l1724551,1117521v,123441,-100069,223510,-223510,223510l,1341031r,l,223510c,100069,100069,,223510,xe" fillcolor="white [3201]" strokecolor="#5b9bd5 [3204]" strokeweight="1pt">
                      <v:stroke joinstyle="miter"/>
                      <v:formulas/>
                      <v:path arrowok="t" o:connecttype="custom" o:connectlocs="223510,0;1724551,0;1724551,0;1724551,1117521;1501041,1341031;0,1341031;0,1341031;0,223510;223510,0" o:connectangles="0,0,0,0,0,0,0,0,0" textboxrect="0,0,1724551,1341031"/>
                      <v:textbox>
                        <w:txbxContent>
                          <w:p w14:paraId="2BF8278F"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1</w:t>
                            </w:r>
                          </w:p>
                          <w:p w14:paraId="6A127003"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Determining the Usage Scenario and Examining the System</w:t>
                            </w:r>
                          </w:p>
                        </w:txbxContent>
                      </v:textbox>
                    </v:shape>
                    <v:shape id="Yuvarlatılmış Çapraz Köşeli Dikdörtgen 163" o:spid="_x0000_s1042" style="position:absolute;left:31360;top:70543;width:17246;height:12758;visibility:visible;mso-wrap-style:square;v-text-anchor:middle" coordsize="1724550,12758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" adj="-11796480,,5400" path="m212650,l1724550,r,l1724550,1063224v,117443,-95207,212650,-212650,212650l,1275874r,l,212650c,95207,95207,,212650,xe" fillcolor="white [3201]" strokecolor="#5b9bd5 [3204]" strokeweight="1pt">
                      <v:stroke joinstyle="miter"/>
                      <v:formulas/>
                      <v:path arrowok="t" o:connecttype="custom" o:connectlocs="212650,0;1724550,0;1724550,0;1724550,1063224;1511900,1275874;0,1275874;0,1275874;0,212650;212650,0" o:connectangles="0,0,0,0,0,0,0,0,0" textboxrect="0,0,1724550,1275874"/>
                      <v:textbox>
                        <w:txbxContent>
                          <w:p w14:paraId="63988185"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6</w:t>
                            </w:r>
                          </w:p>
                          <w:p w14:paraId="6CADB20A"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Reporting of Results, Distribution and Tracking of the System</w:t>
                            </w:r>
                          </w:p>
                        </w:txbxContent>
                      </v:textbox>
                    </v:shape>
                    <v:shape id="Yuvarlatılmış Çapraz Köşeli Dikdörtgen 164" o:spid="_x0000_s1043" style="position:absolute;left:31362;top:22212;width:17245;height:29268;visibility:visible;mso-wrap-style:square;v-text-anchor:middle" coordsize="1724550,29267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" adj="-11796480,,5400" path="m287431,l1724550,r,l1724550,2639282v,158744,-128687,287431,-287431,287431l,2926713r,l,287431c,128687,128687,,287431,xe" fillcolor="white [3201]" strokecolor="#5b9bd5 [3204]" strokeweight="1pt">
                      <v:stroke joinstyle="miter"/>
                      <v:formulas/>
                      <v:path arrowok="t" o:connecttype="custom" o:connectlocs="287431,0;1724550,0;1724550,0;1724550,2639282;1437119,2926713;0,2926713;0,2926713;0,287431;287431,0" o:connectangles="0,0,0,0,0,0,0,0,0" textboxrect="0,0,1724550,2926713"/>
                      <v:textbox>
                        <w:txbxContent>
                          <w:p w14:paraId="7540E679"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3</w:t>
                            </w:r>
                          </w:p>
                          <w:p w14:paraId="55D69842" w14:textId="77777777" w:rsidR="00356A1C" w:rsidRPr="007C0EE3" w:rsidRDefault="00356A1C" w:rsidP="00356A1C">
                            <w:pPr>
                              <w:pStyle w:val="NormalWeb"/>
                              <w:spacing w:before="0" w:beforeAutospacing="0" w:after="0" w:afterAutospacing="0"/>
                              <w:jc w:val="center"/>
                              <w:rPr>
                                <w:sz w:val="20"/>
                                <w:szCs w:val="20"/>
                              </w:rPr>
                            </w:pPr>
                            <w:r w:rsidRPr="00B04C32">
                              <w:rPr>
                                <w:sz w:val="20"/>
                                <w:szCs w:val="20"/>
                              </w:rPr>
                              <w:t>Ethical Probabilities, Control Analysis, and Detection of Training Data</w:t>
                            </w:r>
                          </w:p>
                        </w:txbxContent>
                      </v:textbox>
                    </v:shape>
                    <v:shape id="Yuvarlatılmış Çapraz Köşeli Dikdörtgen 165" o:spid="_x0000_s1044" style="position:absolute;left:31362;top:10900;width:17245;height:11266;visibility:visible;mso-wrap-style:square;v-text-anchor:middle" coordsize="1724550,1126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" adj="-11796480,,5400" path="m187768,l1724550,r,l1724550,938819v,103701,-84067,187768,-187768,187768l,1126587r,l,187768c,84067,84067,,187768,xe" fillcolor="white [3201]" strokecolor="#5b9bd5 [3204]" strokeweight="1pt">
                      <v:stroke joinstyle="miter"/>
                      <v:formulas/>
                      <v:path arrowok="t" o:connecttype="custom" o:connectlocs="187768,0;1724550,0;1724550,0;1724550,938819;1536782,1126587;0,1126587;0,1126587;0,187768;187768,0" o:connectangles="0,0,0,0,0,0,0,0,0" textboxrect="0,0,1724550,1126587"/>
                      <v:textbox>
                        <w:txbxContent>
                          <w:p w14:paraId="0D4C2EF2"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2</w:t>
                            </w:r>
                          </w:p>
                          <w:p w14:paraId="3EB1C3B8" w14:textId="77777777" w:rsidR="00356A1C" w:rsidRPr="007C0EE3" w:rsidRDefault="00356A1C" w:rsidP="00356A1C">
                            <w:pPr>
                              <w:rPr>
                                <w:sz w:val="20"/>
                                <w:szCs w:val="20"/>
                              </w:rPr>
                            </w:pPr>
                            <w:r w:rsidRPr="00B04C32">
                              <w:rPr>
                                <w:rFonts w:cs="Times New Roman"/>
                                <w:sz w:val="20"/>
                                <w:szCs w:val="20"/>
                              </w:rPr>
                              <w:t xml:space="preserve">Design Identification of Threats and </w:t>
                            </w:r>
                            <w:r w:rsidRPr="006F2084">
                              <w:rPr>
                                <w:rFonts w:cs="Times New Roman"/>
                                <w:sz w:val="20"/>
                                <w:szCs w:val="20"/>
                              </w:rPr>
                              <w:t>Vulnerabilities</w:t>
                            </w:r>
                          </w:p>
                        </w:txbxContent>
                      </v:textbox>
                    </v:shape>
                    <v:shape id="Yuvarlatılmış Çapraz Köşeli Dikdörtgen 167" o:spid="_x0000_s1045" style="position:absolute;left:31360;top:51480;width:17246;height:9544;visibility:visible;mso-wrap-style:square;v-text-anchor:middle" coordsize="1724550,9544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" adj="-11796480,,5400" path="m159084,l1724550,r,l1724550,795399v,87860,-71224,159084,-159084,159084l,954483r,l,159084c,71224,71224,,159084,xe" fillcolor="white [3201]" strokecolor="#5b9bd5 [3204]" strokeweight="1pt">
                      <v:stroke joinstyle="miter"/>
                      <v:formulas/>
                      <v:path arrowok="t" o:connecttype="custom" o:connectlocs="159084,0;1724550,0;1724550,0;1724550,795399;1565466,954483;0,954483;0,954483;0,159084;159084,0" o:connectangles="0,0,0,0,0,0,0,0,0" textboxrect="0,0,1724550,954483"/>
                      <v:textbox>
                        <w:txbxContent>
                          <w:p w14:paraId="6BEBC7CE" w14:textId="77777777" w:rsidR="00356A1C" w:rsidRPr="00CB5424" w:rsidRDefault="00356A1C" w:rsidP="00356A1C">
                            <w:pPr>
                              <w:pStyle w:val="NormalWeb"/>
                              <w:spacing w:before="0" w:beforeAutospacing="0" w:after="0" w:afterAutospacing="0"/>
                              <w:jc w:val="center"/>
                              <w:rPr>
                                <w:color w:val="FF0000"/>
                                <w:kern w:val="24"/>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4</w:t>
                            </w:r>
                          </w:p>
                          <w:p w14:paraId="4F5D1AFA" w14:textId="77777777" w:rsidR="00356A1C" w:rsidRPr="007C0EE3" w:rsidRDefault="00356A1C" w:rsidP="00356A1C">
                            <w:pPr>
                              <w:pStyle w:val="NormalWeb"/>
                              <w:spacing w:before="0" w:beforeAutospacing="0" w:after="0" w:afterAutospacing="0"/>
                              <w:jc w:val="center"/>
                              <w:rPr>
                                <w:color w:val="000000" w:themeColor="dark1"/>
                                <w:kern w:val="24"/>
                                <w:sz w:val="20"/>
                                <w:szCs w:val="20"/>
                              </w:rPr>
                            </w:pPr>
                            <w:r w:rsidRPr="007C0EE3">
                              <w:rPr>
                                <w:color w:val="000000" w:themeColor="dark1"/>
                                <w:kern w:val="24"/>
                                <w:sz w:val="20"/>
                                <w:szCs w:val="20"/>
                              </w:rPr>
                              <w:t xml:space="preserve"> </w:t>
                            </w:r>
                            <w:r w:rsidRPr="00B04C32">
                              <w:rPr>
                                <w:color w:val="000000" w:themeColor="dark1"/>
                                <w:kern w:val="24"/>
                                <w:sz w:val="20"/>
                                <w:szCs w:val="20"/>
                              </w:rPr>
                              <w:t>Application Creation and Impact Analysis</w:t>
                            </w:r>
                          </w:p>
                        </w:txbxContent>
                      </v:textbox>
                    </v:shape>
                    <v:oval id="Oval 168" o:spid="_x0000_s1046" style="position:absolute;left:5585;top:29461;width:23530;height:7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" fillcolor="white [3201]" strokecolor="#5b9bd5 [3204]" strokeweight="1pt">
                      <v:stroke joinstyle="miter"/>
                      <v:textbox>
                        <w:txbxContent>
                          <w:p w14:paraId="6830CCB3"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Current and Planned Controls</w:t>
                            </w:r>
                          </w:p>
                        </w:txbxContent>
                      </v:textbox>
                    </v:oval>
                    <v:oval id="Oval 169" o:spid="_x0000_s1047" style="position:absolute;left:52036;top:23502;width:24345;height:15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" fillcolor="white [3201]" strokecolor="#5b9bd5 [3204]" strokeweight="1pt">
                      <v:stroke joinstyle="miter"/>
                      <v:textbox>
                        <w:txbxContent>
                          <w:p w14:paraId="69448DB1" w14:textId="77777777" w:rsidR="00356A1C" w:rsidRPr="00E8619B" w:rsidRDefault="00356A1C" w:rsidP="00356A1C">
                            <w:pPr>
                              <w:pStyle w:val="NormalWeb"/>
                              <w:jc w:val="center"/>
                              <w:rPr>
                                <w:color w:val="000000" w:themeColor="dark1"/>
                                <w:kern w:val="24"/>
                                <w:sz w:val="20"/>
                                <w:szCs w:val="20"/>
                              </w:rPr>
                            </w:pPr>
                            <w:r w:rsidRPr="00B04C32">
                              <w:rPr>
                                <w:color w:val="000000" w:themeColor="dark1"/>
                                <w:kern w:val="24"/>
                                <w:sz w:val="20"/>
                                <w:szCs w:val="20"/>
                              </w:rPr>
                              <w:t xml:space="preserve">Listing of current and planned </w:t>
                            </w:r>
                            <w:r>
                              <w:rPr>
                                <w:color w:val="000000" w:themeColor="dark1"/>
                                <w:kern w:val="24"/>
                                <w:sz w:val="20"/>
                                <w:szCs w:val="20"/>
                              </w:rPr>
                              <w:t>c</w:t>
                            </w:r>
                            <w:r w:rsidRPr="00B04C32">
                              <w:rPr>
                                <w:color w:val="000000" w:themeColor="dark1"/>
                                <w:kern w:val="24"/>
                                <w:sz w:val="20"/>
                                <w:szCs w:val="20"/>
                              </w:rPr>
                              <w:t>ontrols</w:t>
                            </w:r>
                            <w:r>
                              <w:rPr>
                                <w:color w:val="000000" w:themeColor="dark1"/>
                                <w:kern w:val="24"/>
                                <w:sz w:val="20"/>
                                <w:szCs w:val="20"/>
                              </w:rPr>
                              <w:t xml:space="preserve"> </w:t>
                            </w:r>
                            <w:r w:rsidRPr="00B04C32">
                              <w:rPr>
                                <w:color w:val="000000" w:themeColor="dark1"/>
                                <w:kern w:val="24"/>
                                <w:sz w:val="20"/>
                                <w:szCs w:val="20"/>
                              </w:rPr>
                              <w:t xml:space="preserve">Probability </w:t>
                            </w:r>
                            <w:r>
                              <w:rPr>
                                <w:color w:val="000000" w:themeColor="dark1"/>
                                <w:kern w:val="24"/>
                                <w:sz w:val="20"/>
                                <w:szCs w:val="20"/>
                              </w:rPr>
                              <w:t>G</w:t>
                            </w:r>
                            <w:r w:rsidRPr="00B04C32">
                              <w:rPr>
                                <w:color w:val="000000" w:themeColor="dark1"/>
                                <w:kern w:val="24"/>
                                <w:sz w:val="20"/>
                                <w:szCs w:val="20"/>
                              </w:rPr>
                              <w:t>rading</w:t>
                            </w:r>
                          </w:p>
                        </w:txbxContent>
                      </v:textbox>
                    </v:oval>
                    <v:oval id="Oval 172" o:spid="_x0000_s1048" style="position:absolute;left:53673;top:70989;width:23519;height:6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" fillcolor="white [3201]" strokecolor="#5b9bd5 [3204]" strokeweight="1pt">
                      <v:stroke joinstyle="miter"/>
                      <v:textbox>
                        <w:txbxContent>
                          <w:p w14:paraId="49FB642D"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Valuation Reports</w:t>
                            </w:r>
                          </w:p>
                        </w:txbxContent>
                      </v:textbox>
                    </v:oval>
                    <v:shape id="Yuvarlatılmış Çapraz Köşeli Dikdörtgen 173" o:spid="_x0000_s1049" style="position:absolute;left:31362;top:61050;width:17245;height:9496;visibility:visible;mso-wrap-style:square;v-text-anchor:middle" coordsize="1724550,949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" adj="-11796480,,5400" path="m158273,l1724550,r,l1724550,791349v,87412,-70861,158273,-158273,158273l,949622r,l,158273c,70861,70861,,158273,xe" fillcolor="white [3201]" strokecolor="#5b9bd5 [3204]" strokeweight="1pt">
                      <v:stroke joinstyle="miter"/>
                      <v:formulas/>
                      <v:path arrowok="t" o:connecttype="custom" o:connectlocs="158273,0;1724550,0;1724550,0;1724550,791349;1566277,949622;0,949622;0,949622;0,158273;158273,0" o:connectangles="0,0,0,0,0,0,0,0,0" textboxrect="0,0,1724550,949622"/>
                      <v:textbox>
                        <w:txbxContent>
                          <w:p w14:paraId="25A4375A" w14:textId="77777777" w:rsidR="00356A1C" w:rsidRPr="00CB5424" w:rsidRDefault="00356A1C" w:rsidP="00356A1C">
                            <w:pPr>
                              <w:pStyle w:val="NormalWeb"/>
                              <w:spacing w:before="0" w:beforeAutospacing="0" w:after="0" w:afterAutospacing="0"/>
                              <w:jc w:val="center"/>
                              <w:rPr>
                                <w:color w:val="FF0000"/>
                                <w:sz w:val="20"/>
                                <w:szCs w:val="20"/>
                              </w:rPr>
                            </w:pPr>
                            <w:r>
                              <w:rPr>
                                <w:color w:val="FF0000"/>
                                <w:kern w:val="24"/>
                                <w:sz w:val="20"/>
                                <w:szCs w:val="20"/>
                              </w:rPr>
                              <w:t>STEP</w:t>
                            </w:r>
                            <w:r w:rsidRPr="00CB5424">
                              <w:rPr>
                                <w:color w:val="FF0000"/>
                                <w:kern w:val="24"/>
                                <w:sz w:val="20"/>
                                <w:szCs w:val="20"/>
                              </w:rPr>
                              <w:t xml:space="preserve"> </w:t>
                            </w:r>
                            <w:r>
                              <w:rPr>
                                <w:color w:val="FF0000"/>
                                <w:kern w:val="24"/>
                                <w:sz w:val="20"/>
                                <w:szCs w:val="20"/>
                              </w:rPr>
                              <w:t>5</w:t>
                            </w:r>
                          </w:p>
                          <w:p w14:paraId="27EC4001" w14:textId="77777777" w:rsidR="00356A1C" w:rsidRPr="007C0EE3" w:rsidRDefault="00356A1C" w:rsidP="00356A1C">
                            <w:pPr>
                              <w:pStyle w:val="NormalWeb"/>
                              <w:spacing w:before="0" w:beforeAutospacing="0" w:after="0" w:afterAutospacing="0"/>
                              <w:jc w:val="center"/>
                              <w:rPr>
                                <w:sz w:val="20"/>
                                <w:szCs w:val="20"/>
                              </w:rPr>
                            </w:pPr>
                            <w:r w:rsidRPr="00B04C32">
                              <w:rPr>
                                <w:color w:val="000000" w:themeColor="dark1"/>
                                <w:kern w:val="24"/>
                                <w:sz w:val="20"/>
                                <w:szCs w:val="20"/>
                              </w:rPr>
                              <w:t>Testing</w:t>
                            </w:r>
                            <w:r>
                              <w:rPr>
                                <w:color w:val="000000" w:themeColor="dark1"/>
                                <w:kern w:val="24"/>
                                <w:sz w:val="20"/>
                                <w:szCs w:val="20"/>
                              </w:rPr>
                              <w:t xml:space="preserve"> and</w:t>
                            </w:r>
                            <w:r w:rsidRPr="00B04C32">
                              <w:rPr>
                                <w:color w:val="000000" w:themeColor="dark1"/>
                                <w:kern w:val="24"/>
                                <w:sz w:val="20"/>
                                <w:szCs w:val="20"/>
                              </w:rPr>
                              <w:t xml:space="preserve"> Risk Identification</w:t>
                            </w:r>
                          </w:p>
                        </w:txbxContent>
                      </v:textbox>
                    </v:shape>
                    <v:shapetype id="_x0000_t32" coordsize="21600,21600" o:spt="32" o:oned="t" path="m,l21600,21600e" filled="f">
                      <v:path arrowok="t" fillok="f" o:connecttype="none"/>
                      <o:lock v:ext="edit" shapetype="t"/>
                    </v:shapetype>
                    <v:shape id="Düz Ok Bağlayıcısı 175" o:spid="_x0000_s1050" type="#_x0000_t32" style="position:absolute;left:29679;top:3548;width:1683;height: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" strokecolor="#5b9bd5 [3204]" strokeweight=".5pt">
                      <v:stroke endarrow="block" joinstyle="miter"/>
                    </v:shape>
                    <v:shape id="Düz Ok Bağlayıcısı 176" o:spid="_x0000_s1051" type="#_x0000_t32" style="position:absolute;left:29117;top:13220;width:2245;height:3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" strokecolor="#5b9bd5 [3204]" strokeweight=".5pt">
                      <v:stroke endarrow="block" joinstyle="miter"/>
                    </v:shape>
                    <v:shape id="Düz Ok Bağlayıcısı 177" o:spid="_x0000_s1052" type="#_x0000_t32" style="position:absolute;left:29119;top:16533;width:2243;height:7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" strokecolor="#5b9bd5 [3204]" strokeweight=".5pt">
                      <v:stroke endarrow="block" joinstyle="miter"/>
                    </v:shape>
                    <v:shape id="Düz Ok Bağlayıcısı 178" o:spid="_x0000_s1053" type="#_x0000_t32" style="position:absolute;left:29115;top:36846;width:2247;height:152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" strokecolor="#5b9bd5 [3204]" strokeweight=".5pt">
                      <v:stroke endarrow="block" joinstyle="miter"/>
                    </v:shape>
                    <v:shape id="Düz Ok Bağlayıcısı 179" o:spid="_x0000_s1054" type="#_x0000_t32" style="position:absolute;left:29115;top:36846;width:2247;height:45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" strokecolor="#5b9bd5 [3204]" strokeweight=".5pt">
                      <v:stroke endarrow="block" joinstyle="miter"/>
                    </v:shape>
                    <v:shape id="Düz Ok Bağlayıcısı 180" o:spid="_x0000_s1055" type="#_x0000_t32" style="position:absolute;left:29115;top:56252;width:2245;height:72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" strokecolor="#5b9bd5 [3204]" strokeweight=".5pt">
                      <v:stroke endarrow="block" joinstyle="miter"/>
                    </v:shape>
                    <v:shape id="Düz Ok Bağlayıcısı 181" o:spid="_x0000_s1056" type="#_x0000_t32" style="position:absolute;left:29679;top:65798;width:1683;height:9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" strokecolor="#5b9bd5 [3204]" strokeweight=".5pt">
                      <v:stroke endarrow="block" joinstyle="miter"/>
                    </v:shape>
                    <v:shape id="Düz Ok Bağlayıcısı 182" o:spid="_x0000_s1057" type="#_x0000_t32" style="position:absolute;left:48607;top:12023;width:2537;height:4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" strokecolor="#5b9bd5 [3204]" strokeweight=".5pt">
                      <v:stroke endarrow="block" joinstyle="miter"/>
                    </v:shape>
                    <v:shape id="Düz Ok Bağlayıcısı 183" o:spid="_x0000_s1058" type="#_x0000_t32" style="position:absolute;left:48607;top:3109;width:2362;height:10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" strokecolor="#5b9bd5 [3204]" strokeweight=".5pt">
                      <v:stroke endarrow="block" joinstyle="miter"/>
                    </v:shape>
                    <v:shape id="Düz Ok Bağlayıcısı 184" o:spid="_x0000_s1059" type="#_x0000_t32" style="position:absolute;left:48607;top:16533;width:2537;height:2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" strokecolor="#5b9bd5 [3204]" strokeweight=".5pt">
                      <v:stroke endarrow="block" joinstyle="miter"/>
                    </v:shape>
                    <v:shape id="Düz Ok Bağlayıcısı 185" o:spid="_x0000_s1060" type="#_x0000_t32" style="position:absolute;left:48607;top:31081;width:3429;height:57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" strokecolor="#5b9bd5 [3204]" strokeweight=".5pt">
                      <v:stroke endarrow="block" joinstyle="miter"/>
                    </v:shape>
                    <v:shape id="Düz Ok Bağlayıcısı 186" o:spid="_x0000_s1061" type="#_x0000_t32" style="position:absolute;left:48606;top:56252;width:4238;height:1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" strokecolor="#5b9bd5 [3204]" strokeweight=".5pt">
                      <v:stroke endarrow="block" joinstyle="miter"/>
                    </v:shape>
                    <v:shape id="Düz Ok Bağlayıcısı 187" o:spid="_x0000_s1062" type="#_x0000_t32" style="position:absolute;left:48607;top:65798;width:5066;height:1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" strokecolor="#5b9bd5 [3204]" strokeweight=".5pt">
                      <v:stroke endarrow="block" joinstyle="miter"/>
                    </v:shape>
                    <v:shape id="Düz Ok Bağlayıcısı 188" o:spid="_x0000_s1063" type="#_x0000_t32" style="position:absolute;left:48606;top:74154;width:5067;height:2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" strokecolor="#5b9bd5 [3204]" strokeweight=".5pt">
                      <v:stroke endarrow="block" joinstyle="miter"/>
                    </v:shape>
                    <v:shape id="Düz Ok Bağlayıcısı 189" o:spid="_x0000_s1064" type="#_x0000_t32" style="position:absolute;left:48606;top:76922;width:5067;height:3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" strokecolor="#5b9bd5 [3204]" strokeweight=".5pt">
                      <v:stroke endarrow="block" joinstyle="miter"/>
                    </v:shape>
                    <v:shape id="Düz Ok Bağlayıcısı 190" o:spid="_x0000_s1065" type="#_x0000_t32" style="position:absolute;left:48607;top:36846;width:4237;height:8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" strokecolor="#5b9bd5 [3204]" strokeweight=".5pt">
                      <v:stroke endarrow="block" joinstyle="miter"/>
                    </v:shape>
                  </v:group>
                  <v:group id="Grup 208" o:spid="_x0000_s1066" style="position:absolute;left:5331;top:27429;width:83818;height:12087" coordorigin="3194,6410" coordsize="83818,12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oval id="Oval 191" o:spid="_x0000_s1067" style="position:absolute;left:3194;top:11193;width:27545;height:7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" fillcolor="white [3201]" strokecolor="#5b9bd5 [3204]" strokeweight="1pt">
                      <v:stroke joinstyle="miter"/>
                      <v:textbox>
                        <w:txbxContent>
                          <w:p w14:paraId="5C6CEC06" w14:textId="77777777" w:rsidR="00356A1C" w:rsidRPr="007C0EE3" w:rsidRDefault="00356A1C" w:rsidP="00356A1C">
                            <w:pPr>
                              <w:pStyle w:val="NormalWeb"/>
                              <w:spacing w:before="0" w:beforeAutospacing="0" w:after="0" w:afterAutospacing="0"/>
                              <w:jc w:val="center"/>
                              <w:rPr>
                                <w:sz w:val="20"/>
                                <w:szCs w:val="20"/>
                              </w:rPr>
                            </w:pPr>
                            <w:r w:rsidRPr="000853E7">
                              <w:rPr>
                                <w:color w:val="000000" w:themeColor="dark1"/>
                                <w:kern w:val="24"/>
                                <w:sz w:val="20"/>
                                <w:szCs w:val="20"/>
                              </w:rPr>
                              <w:t>Choosing Application Methods of Ethical Principles</w:t>
                            </w:r>
                          </w:p>
                        </w:txbxContent>
                      </v:textbox>
                    </v:oval>
                    <v:oval id="Oval 200" o:spid="_x0000_s1068" style="position:absolute;left:58517;top:6410;width:28495;height:8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" fillcolor="white [3201]" strokecolor="#5b9bd5 [3204]" strokeweight="1pt">
                      <v:stroke joinstyle="miter"/>
                      <v:textbox>
                        <w:txbxContent>
                          <w:p w14:paraId="0BAC223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Openness</w:t>
                            </w:r>
                          </w:p>
                          <w:p w14:paraId="65A8E4BA"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 xml:space="preserve">Justice </w:t>
                            </w:r>
                          </w:p>
                          <w:p w14:paraId="1B5BAA7C"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Being Harmless</w:t>
                            </w:r>
                          </w:p>
                          <w:p w14:paraId="26A814A4" w14:textId="77777777" w:rsidR="00356A1C" w:rsidRPr="00236793" w:rsidRDefault="00356A1C" w:rsidP="00356A1C">
                            <w:pPr>
                              <w:pStyle w:val="NormalWeb"/>
                              <w:spacing w:before="0" w:beforeAutospacing="0" w:after="0" w:afterAutospacing="0"/>
                              <w:jc w:val="center"/>
                              <w:rPr>
                                <w:color w:val="000000" w:themeColor="dark1"/>
                                <w:kern w:val="24"/>
                                <w:sz w:val="20"/>
                                <w:szCs w:val="20"/>
                              </w:rPr>
                            </w:pPr>
                            <w:r w:rsidRPr="00236793">
                              <w:rPr>
                                <w:color w:val="000000" w:themeColor="dark1"/>
                                <w:kern w:val="24"/>
                                <w:sz w:val="20"/>
                                <w:szCs w:val="20"/>
                              </w:rPr>
                              <w:t>Beneficence</w:t>
                            </w:r>
                          </w:p>
                        </w:txbxContent>
                      </v:textbox>
                    </v:oval>
                  </v:group>
                </v:group>
                <v:shape id="Düz Ok Bağlayıcısı 4" o:spid="_x0000_s1069" type="#_x0000_t32" style="position:absolute;left:19713;top:30282;width:1782;height:4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" strokecolor="#4472c4" strokeweight=".5pt">
                  <v:stroke endarrow="block" joinstyle="miter"/>
                </v:shape>
                <w10:anchorlock/>
              </v:group>
            </w:pict>
          </mc:Fallback>
        </mc:AlternateContent>
      </w:r>
    </w:p>
    <w:p w14:paraId="1847D025" w14:textId="2A7EA797" w:rsidR="00356A1C" w:rsidRPr="006412F6" w:rsidRDefault="00356A1C" w:rsidP="00262F33">
      <w:pPr>
        <w:pStyle w:val="Balk1"/>
        <w:numPr>
          <w:ilvl w:val="0"/>
          <w:numId w:val="0"/>
        </w:numPr>
        <w:spacing w:line="25" w:lineRule="atLeast"/>
        <w:ind w:left="360"/>
        <w:rPr>
          <w:rFonts w:cs="Times New Roman"/>
          <w:sz w:val="24"/>
          <w:szCs w:val="24"/>
          <w:lang w:val="en-GB"/>
        </w:rPr>
      </w:pPr>
      <w:r w:rsidRPr="006412F6">
        <w:rPr>
          <w:rFonts w:cs="Times New Roman"/>
          <w:sz w:val="24"/>
          <w:szCs w:val="24"/>
          <w:lang w:val="en-GB"/>
        </w:rPr>
        <w:t>DISCUSSION</w:t>
      </w:r>
      <w:r w:rsidR="00262F33" w:rsidRPr="00262F33">
        <w:rPr>
          <w:rFonts w:cs="Times New Roman"/>
          <w:sz w:val="24"/>
          <w:szCs w:val="24"/>
          <w:lang w:val="en-GB"/>
        </w:rPr>
        <w:t xml:space="preserve"> </w:t>
      </w:r>
      <w:r w:rsidR="00262F33" w:rsidRPr="006412F6">
        <w:rPr>
          <w:rFonts w:cs="Times New Roman"/>
          <w:sz w:val="24"/>
          <w:szCs w:val="24"/>
          <w:lang w:val="en-GB"/>
        </w:rPr>
        <w:t>AND</w:t>
      </w:r>
      <w:r w:rsidR="00262F33" w:rsidRPr="00262F33">
        <w:rPr>
          <w:rFonts w:cs="Times New Roman"/>
          <w:sz w:val="24"/>
          <w:szCs w:val="24"/>
          <w:lang w:val="en-GB"/>
        </w:rPr>
        <w:t xml:space="preserve"> </w:t>
      </w:r>
      <w:r w:rsidR="00262F33" w:rsidRPr="006412F6">
        <w:rPr>
          <w:rFonts w:cs="Times New Roman"/>
          <w:sz w:val="24"/>
          <w:szCs w:val="24"/>
          <w:lang w:val="en-GB"/>
        </w:rPr>
        <w:t>CONCLUSION</w:t>
      </w:r>
    </w:p>
    <w:p w14:paraId="1608DA9C" w14:textId="77777777" w:rsidR="00356A1C" w:rsidRPr="006412F6" w:rsidRDefault="00356A1C" w:rsidP="006412F6">
      <w:pPr>
        <w:rPr>
          <w:rFonts w:ascii="Times New Roman" w:hAnsi="Times New Roman" w:cs="Times New Roman"/>
          <w:sz w:val="24"/>
          <w:szCs w:val="24"/>
          <w:lang w:val="en-GB"/>
        </w:rPr>
      </w:pPr>
    </w:p>
    <w:p w14:paraId="6CB74ADE"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The pace of technology development should be assessed while modelling. Proactive approaches can be given priority to overcome the situation. The standards and processes must be flexible and innovative and also cutting-edge technology. If the solutions have these qualities, they will prevent society from attributing the responsibility of ethical violations to artificial intelligence. (</w:t>
      </w:r>
      <w:proofErr w:type="spellStart"/>
      <w:r w:rsidRPr="006412F6">
        <w:rPr>
          <w:rFonts w:cs="Times New Roman"/>
          <w:szCs w:val="24"/>
          <w:lang w:val="en-GB"/>
        </w:rPr>
        <w:t>Doğan</w:t>
      </w:r>
      <w:proofErr w:type="spellEnd"/>
      <w:r w:rsidRPr="006412F6">
        <w:rPr>
          <w:rFonts w:cs="Times New Roman"/>
          <w:szCs w:val="24"/>
          <w:lang w:val="en-GB"/>
        </w:rPr>
        <w:t xml:space="preserve">, 2018; </w:t>
      </w:r>
      <w:proofErr w:type="spellStart"/>
      <w:r w:rsidRPr="006412F6">
        <w:rPr>
          <w:rFonts w:cs="Times New Roman"/>
          <w:szCs w:val="24"/>
          <w:lang w:val="en-GB"/>
        </w:rPr>
        <w:t>Ersoy</w:t>
      </w:r>
      <w:proofErr w:type="spellEnd"/>
      <w:r w:rsidRPr="006412F6">
        <w:rPr>
          <w:rFonts w:cs="Times New Roman"/>
          <w:szCs w:val="24"/>
          <w:lang w:val="en-GB"/>
        </w:rPr>
        <w:t xml:space="preserve">, 2018). In order to prevent ethical </w:t>
      </w:r>
      <w:r w:rsidRPr="006412F6">
        <w:rPr>
          <w:rFonts w:cs="Times New Roman"/>
          <w:szCs w:val="24"/>
          <w:lang w:val="en-GB"/>
        </w:rPr>
        <w:lastRenderedPageBreak/>
        <w:t xml:space="preserve">susceptibility that has the potential to occur and to develop an unintended social issue, development, innovation, and keeping up-to-date should be based on science with analytical methods (Cath et al., 2018). </w:t>
      </w:r>
    </w:p>
    <w:p w14:paraId="4EC00954"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Including as many practical ideas as possible before starting the process and a flexible procedure will strengthen the protection. While determining the design tools and methods, transferring ethical principles by business and usage scenarios will lessen the social risks of current practices. This approach identifies the elements of artificial intelligence in the digital environment and creates a common concept of unity that all societies can use and develop. In order to create new ways, methods, and mechanisms which is respectful to social values, open to innovation opportunities, and applicable; technology experts, social scientists, representatives of non-governmental organizations, expert engineers in various fields, also people living in society to designers who model and develop systems have to be coordinated.</w:t>
      </w:r>
    </w:p>
    <w:p w14:paraId="3832BDE6"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The four principles, openness, justice, harmlessness, and beneficence, provide the basis of the ethic model, and these regulations will effectively prevent ethical violations if established in a concrete mechanism. Failure to prevent ethical violations in artificial intelligence can be critical in social life; the possibility of increasing socioeconomic problems by causing inequality in access and use opportunities pave the way for unequal income distribution (</w:t>
      </w:r>
      <w:proofErr w:type="spellStart"/>
      <w:r w:rsidRPr="006412F6">
        <w:rPr>
          <w:rFonts w:cs="Times New Roman"/>
          <w:szCs w:val="24"/>
          <w:lang w:val="en-GB"/>
        </w:rPr>
        <w:t>Yereli</w:t>
      </w:r>
      <w:proofErr w:type="spellEnd"/>
      <w:r w:rsidRPr="006412F6">
        <w:rPr>
          <w:rFonts w:cs="Times New Roman"/>
          <w:szCs w:val="24"/>
          <w:lang w:val="en-GB"/>
        </w:rPr>
        <w:t xml:space="preserve"> &amp; </w:t>
      </w:r>
      <w:proofErr w:type="spellStart"/>
      <w:r w:rsidRPr="006412F6">
        <w:rPr>
          <w:rFonts w:cs="Times New Roman"/>
          <w:szCs w:val="24"/>
          <w:lang w:val="en-GB"/>
        </w:rPr>
        <w:t>Şahin</w:t>
      </w:r>
      <w:proofErr w:type="spellEnd"/>
      <w:r w:rsidRPr="006412F6">
        <w:rPr>
          <w:rFonts w:cs="Times New Roman"/>
          <w:szCs w:val="24"/>
          <w:lang w:val="en-GB"/>
        </w:rPr>
        <w:t xml:space="preserve">, 2019). </w:t>
      </w:r>
    </w:p>
    <w:p w14:paraId="0DABE6FE"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The study is mainly related to the ethics of artificial intelligence. Apart from revealing the systemic relations while suggesting a model by determining the risks, it has to be developed by integrating as many distinct fields as possible. In order to benefit the entire society while not causing unwanted secondary harm, artificial intelligence system designers must consider that the values, beliefs, and perceptions belong to human beings and are accepted by society. Considering that ethical rules can change over time, artificial intelligence must also have the ability to adapt itself to new rules. At this point, the inclusion of the moral values ​​of society in the development process of artificial intelligence will prevent the emergence of a situation similar to the generation gap, which is seen from time to time and creates an undesirable situation among people of different ages. </w:t>
      </w:r>
    </w:p>
    <w:p w14:paraId="16C947DD"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 xml:space="preserve">With the effect of technology, the digitization of texts has raised access to data, people from various cultures have come together, and intercultural communication has been strengthened. In this way, human communities connected with technological opportunities have swapped the interaction of values, morals, and ethical rules and increased the benefit for society. Modelling social ethics also includes potential advantages like receiving feedback on our social morality and reasoning behaviours while trying to teach our ethical values to autonomous artificial intelligence systems. In the coming years, developing these systems can reach a potent status that machines can establish moral relations with society and may lead to radical changes in social morality. With the help of social psychology, moral philosophy, and sociology, environmental and situational awareness can be brought to the autonomous system by developing semantic analysis capabilities in the design process. In this way, it can be ensured that the newly designed autonomous systems will contribute to social progress in the coming period. </w:t>
      </w:r>
    </w:p>
    <w:p w14:paraId="42D6957E" w14:textId="77777777"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Mathematical functions are used while modelling social values in autonomous systems. The significant issue which desire to keep in mind is the necessity of correctly defining the relationship between two sides. There must be a balance between mathematical terms and social values ​​without bias (</w:t>
      </w:r>
      <w:proofErr w:type="spellStart"/>
      <w:r w:rsidRPr="006412F6">
        <w:rPr>
          <w:rFonts w:cs="Times New Roman"/>
          <w:szCs w:val="24"/>
          <w:lang w:val="en-GB"/>
        </w:rPr>
        <w:t>Osoba</w:t>
      </w:r>
      <w:proofErr w:type="spellEnd"/>
      <w:r w:rsidRPr="006412F6">
        <w:rPr>
          <w:rFonts w:cs="Times New Roman"/>
          <w:szCs w:val="24"/>
          <w:lang w:val="en-GB"/>
        </w:rPr>
        <w:t xml:space="preserve"> &amp; </w:t>
      </w:r>
      <w:proofErr w:type="spellStart"/>
      <w:r w:rsidRPr="006412F6">
        <w:rPr>
          <w:rFonts w:cs="Times New Roman"/>
          <w:szCs w:val="24"/>
          <w:lang w:val="en-GB"/>
        </w:rPr>
        <w:t>Welser</w:t>
      </w:r>
      <w:proofErr w:type="spellEnd"/>
      <w:r w:rsidRPr="006412F6">
        <w:rPr>
          <w:rFonts w:cs="Times New Roman"/>
          <w:szCs w:val="24"/>
          <w:lang w:val="en-GB"/>
        </w:rPr>
        <w:t xml:space="preserve">, 2017). Artificial intelligence technology is relatively new and powerful. However, it is considered that future studies will make significant contributions to the literature by adding extra ethical sensitivities as a security </w:t>
      </w:r>
      <w:r w:rsidRPr="006412F6">
        <w:rPr>
          <w:rFonts w:cs="Times New Roman"/>
          <w:szCs w:val="24"/>
          <w:lang w:val="en-GB"/>
        </w:rPr>
        <w:lastRenderedPageBreak/>
        <w:t xml:space="preserve">element in the artificial intelligence programming process, and experimental research about social ethics with autonomous systems can be prolific while devising valuable studies on justice, public order, and equal distribution of resources. </w:t>
      </w:r>
    </w:p>
    <w:p w14:paraId="3AEE00B2" w14:textId="77777777" w:rsidR="00356A1C" w:rsidRPr="006412F6" w:rsidRDefault="00356A1C" w:rsidP="006412F6">
      <w:pPr>
        <w:pStyle w:val="Altyaz"/>
        <w:spacing w:line="25" w:lineRule="atLeast"/>
        <w:ind w:left="360" w:firstLine="0"/>
        <w:rPr>
          <w:rFonts w:cs="Times New Roman"/>
          <w:szCs w:val="24"/>
          <w:lang w:val="en-GB"/>
        </w:rPr>
      </w:pPr>
      <w:proofErr w:type="spellStart"/>
      <w:r w:rsidRPr="006412F6">
        <w:rPr>
          <w:rFonts w:cs="Times New Roman"/>
          <w:szCs w:val="24"/>
          <w:lang w:val="en-GB"/>
        </w:rPr>
        <w:t>Negligency</w:t>
      </w:r>
      <w:proofErr w:type="spellEnd"/>
      <w:r w:rsidRPr="006412F6">
        <w:rPr>
          <w:rFonts w:cs="Times New Roman"/>
          <w:szCs w:val="24"/>
          <w:lang w:val="en-GB"/>
        </w:rPr>
        <w:t xml:space="preserve"> in the process, especially contrary actions to the morality of social life, may cause irreversible consequences and harm humanity's destiny, the social order, and the most basic ideas, such as equality and justice. Incorporating logical, non-prejudiced, and inclusive moral considerations into the process can ensure a successful ethical model and prevent legal susceptibilities and moral degradation while contributing to social progress and development.</w:t>
      </w:r>
    </w:p>
    <w:p w14:paraId="4F3E2B8E" w14:textId="77777777" w:rsidR="00356A1C" w:rsidRPr="006412F6" w:rsidRDefault="00356A1C" w:rsidP="006412F6">
      <w:pPr>
        <w:pStyle w:val="Altyaz"/>
        <w:spacing w:line="25" w:lineRule="atLeast"/>
        <w:ind w:firstLine="0"/>
        <w:rPr>
          <w:rFonts w:cs="Times New Roman"/>
          <w:szCs w:val="24"/>
          <w:lang w:val="en-GB"/>
        </w:rPr>
      </w:pPr>
    </w:p>
    <w:p w14:paraId="1F19C4A0" w14:textId="77777777" w:rsidR="00356A1C" w:rsidRPr="006412F6" w:rsidRDefault="00356A1C" w:rsidP="006412F6">
      <w:pPr>
        <w:pStyle w:val="Altyaz"/>
        <w:spacing w:line="25" w:lineRule="atLeast"/>
        <w:ind w:firstLine="0"/>
        <w:rPr>
          <w:rFonts w:cs="Times New Roman"/>
          <w:szCs w:val="24"/>
          <w:lang w:val="en-GB"/>
        </w:rPr>
      </w:pPr>
    </w:p>
    <w:p w14:paraId="3DE07996" w14:textId="579D792A" w:rsidR="00356A1C" w:rsidRPr="006412F6" w:rsidRDefault="00356A1C" w:rsidP="006412F6">
      <w:pPr>
        <w:pStyle w:val="Altyaz"/>
        <w:spacing w:line="25" w:lineRule="atLeast"/>
        <w:ind w:left="360" w:firstLine="0"/>
        <w:rPr>
          <w:rFonts w:cs="Times New Roman"/>
          <w:szCs w:val="24"/>
          <w:lang w:val="en-GB"/>
        </w:rPr>
      </w:pPr>
      <w:r w:rsidRPr="006412F6">
        <w:rPr>
          <w:rFonts w:cs="Times New Roman"/>
          <w:szCs w:val="24"/>
          <w:lang w:val="en-GB"/>
        </w:rPr>
        <w:t>REFERENCES</w:t>
      </w:r>
    </w:p>
    <w:p w14:paraId="67A53FBD" w14:textId="77777777" w:rsidR="00356A1C" w:rsidRPr="006412F6" w:rsidRDefault="00356A1C" w:rsidP="006412F6">
      <w:pPr>
        <w:pStyle w:val="NormalWeb"/>
        <w:spacing w:before="120" w:beforeAutospacing="0" w:after="0" w:afterAutospacing="0" w:line="25" w:lineRule="atLeast"/>
        <w:rPr>
          <w:color w:val="0E101A"/>
        </w:rPr>
      </w:pPr>
    </w:p>
    <w:p w14:paraId="498B241B" w14:textId="77777777" w:rsidR="00356A1C" w:rsidRPr="006412F6" w:rsidRDefault="00356A1C" w:rsidP="006412F6">
      <w:pPr>
        <w:pStyle w:val="NormalWeb"/>
        <w:spacing w:before="120" w:beforeAutospacing="0" w:after="0" w:afterAutospacing="0" w:line="25" w:lineRule="atLeast"/>
        <w:ind w:left="360"/>
        <w:rPr>
          <w:color w:val="0E101A"/>
        </w:rPr>
      </w:pPr>
      <w:r w:rsidRPr="006412F6">
        <w:rPr>
          <w:color w:val="0E101A"/>
        </w:rPr>
        <w:t xml:space="preserve">AI </w:t>
      </w:r>
      <w:proofErr w:type="spellStart"/>
      <w:r w:rsidRPr="006412F6">
        <w:rPr>
          <w:color w:val="0E101A"/>
        </w:rPr>
        <w:t>Now</w:t>
      </w:r>
      <w:proofErr w:type="spellEnd"/>
      <w:r w:rsidRPr="006412F6">
        <w:rPr>
          <w:color w:val="0E101A"/>
        </w:rPr>
        <w:t xml:space="preserve"> </w:t>
      </w:r>
      <w:proofErr w:type="spellStart"/>
      <w:r w:rsidRPr="006412F6">
        <w:rPr>
          <w:color w:val="0E101A"/>
        </w:rPr>
        <w:t>Institute</w:t>
      </w:r>
      <w:proofErr w:type="spellEnd"/>
      <w:r w:rsidRPr="006412F6">
        <w:rPr>
          <w:color w:val="0E101A"/>
        </w:rPr>
        <w:t>, (2017). </w:t>
      </w:r>
      <w:r w:rsidRPr="006412F6">
        <w:rPr>
          <w:rStyle w:val="Vurgu"/>
          <w:color w:val="0E101A"/>
        </w:rPr>
        <w:t xml:space="preserve">AI </w:t>
      </w:r>
      <w:proofErr w:type="spellStart"/>
      <w:r w:rsidRPr="006412F6">
        <w:rPr>
          <w:rStyle w:val="Vurgu"/>
          <w:color w:val="0E101A"/>
        </w:rPr>
        <w:t>Now</w:t>
      </w:r>
      <w:proofErr w:type="spellEnd"/>
      <w:r w:rsidRPr="006412F6">
        <w:rPr>
          <w:rStyle w:val="Vurgu"/>
          <w:color w:val="0E101A"/>
        </w:rPr>
        <w:t xml:space="preserve"> Report 2017</w:t>
      </w:r>
      <w:r w:rsidRPr="006412F6">
        <w:rPr>
          <w:color w:val="0E101A"/>
        </w:rPr>
        <w:t>. Erişim adresi https://ainowinstitute.org/ AI_Now_2017_Report. Son Erişim 26 Ekim 2021.</w:t>
      </w:r>
    </w:p>
    <w:p w14:paraId="79F4EF9B"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Al </w:t>
      </w:r>
      <w:proofErr w:type="spellStart"/>
      <w:r w:rsidRPr="006412F6">
        <w:rPr>
          <w:color w:val="0E101A"/>
        </w:rPr>
        <w:t>Lawati</w:t>
      </w:r>
      <w:proofErr w:type="spellEnd"/>
      <w:r w:rsidRPr="006412F6">
        <w:rPr>
          <w:color w:val="0E101A"/>
        </w:rPr>
        <w:t>, H.A.H</w:t>
      </w:r>
      <w:proofErr w:type="gramStart"/>
      <w:r w:rsidRPr="006412F6">
        <w:rPr>
          <w:color w:val="0E101A"/>
        </w:rPr>
        <w:t>.,</w:t>
      </w:r>
      <w:proofErr w:type="gramEnd"/>
      <w:r w:rsidRPr="006412F6">
        <w:rPr>
          <w:color w:val="0E101A"/>
        </w:rPr>
        <w:t xml:space="preserve"> </w:t>
      </w:r>
      <w:proofErr w:type="spellStart"/>
      <w:r w:rsidRPr="006412F6">
        <w:rPr>
          <w:color w:val="0E101A"/>
        </w:rPr>
        <w:t>Sayed</w:t>
      </w:r>
      <w:proofErr w:type="spellEnd"/>
      <w:r w:rsidRPr="006412F6">
        <w:rPr>
          <w:color w:val="0E101A"/>
        </w:rPr>
        <w:t xml:space="preserve">, R.T., &amp; </w:t>
      </w:r>
      <w:proofErr w:type="spellStart"/>
      <w:r w:rsidRPr="006412F6">
        <w:rPr>
          <w:color w:val="0E101A"/>
        </w:rPr>
        <w:t>Caldwell</w:t>
      </w:r>
      <w:proofErr w:type="spellEnd"/>
      <w:r w:rsidRPr="006412F6">
        <w:rPr>
          <w:color w:val="0E101A"/>
        </w:rPr>
        <w:t xml:space="preserve">, C. (2019). </w:t>
      </w:r>
      <w:proofErr w:type="spellStart"/>
      <w:r w:rsidRPr="006412F6">
        <w:rPr>
          <w:color w:val="0E101A"/>
        </w:rPr>
        <w:t>Transformative</w:t>
      </w:r>
      <w:proofErr w:type="spellEnd"/>
      <w:r w:rsidRPr="006412F6">
        <w:rPr>
          <w:color w:val="0E101A"/>
        </w:rPr>
        <w:t xml:space="preserve"> </w:t>
      </w:r>
      <w:proofErr w:type="spellStart"/>
      <w:r w:rsidRPr="006412F6">
        <w:rPr>
          <w:color w:val="0E101A"/>
        </w:rPr>
        <w:t>Ethics</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Moving</w:t>
      </w:r>
      <w:proofErr w:type="spellEnd"/>
      <w:r w:rsidRPr="006412F6">
        <w:rPr>
          <w:color w:val="0E101A"/>
        </w:rPr>
        <w:t xml:space="preserve"> </w:t>
      </w:r>
      <w:proofErr w:type="spellStart"/>
      <w:r w:rsidRPr="006412F6">
        <w:rPr>
          <w:color w:val="0E101A"/>
        </w:rPr>
        <w:t>Toward</w:t>
      </w:r>
      <w:proofErr w:type="spellEnd"/>
      <w:r w:rsidRPr="006412F6">
        <w:rPr>
          <w:color w:val="0E101A"/>
        </w:rPr>
        <w:t xml:space="preserve"> </w:t>
      </w:r>
      <w:proofErr w:type="spellStart"/>
      <w:r w:rsidRPr="006412F6">
        <w:rPr>
          <w:color w:val="0E101A"/>
        </w:rPr>
        <w:t>Greatness</w:t>
      </w:r>
      <w:proofErr w:type="spellEnd"/>
      <w:r w:rsidRPr="006412F6">
        <w:rPr>
          <w:color w:val="0E101A"/>
        </w:rPr>
        <w:t xml:space="preserve">: </w:t>
      </w:r>
      <w:proofErr w:type="spellStart"/>
      <w:r w:rsidRPr="006412F6">
        <w:rPr>
          <w:color w:val="0E101A"/>
        </w:rPr>
        <w:t>Problems</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Realities</w:t>
      </w:r>
      <w:proofErr w:type="spellEnd"/>
      <w:r w:rsidRPr="006412F6">
        <w:rPr>
          <w:color w:val="0E101A"/>
        </w:rPr>
        <w:t>. </w:t>
      </w:r>
      <w:proofErr w:type="spellStart"/>
      <w:r w:rsidRPr="006412F6">
        <w:rPr>
          <w:rStyle w:val="Vurgu"/>
          <w:color w:val="0E101A"/>
        </w:rPr>
        <w:t>Journal</w:t>
      </w:r>
      <w:proofErr w:type="spellEnd"/>
      <w:r w:rsidRPr="006412F6">
        <w:rPr>
          <w:rStyle w:val="Vurgu"/>
          <w:color w:val="0E101A"/>
        </w:rPr>
        <w:t xml:space="preserve"> of </w:t>
      </w:r>
      <w:proofErr w:type="spellStart"/>
      <w:r w:rsidRPr="006412F6">
        <w:rPr>
          <w:rStyle w:val="Vurgu"/>
          <w:color w:val="0E101A"/>
        </w:rPr>
        <w:t>Values-Based</w:t>
      </w:r>
      <w:proofErr w:type="spellEnd"/>
      <w:r w:rsidRPr="006412F6">
        <w:rPr>
          <w:rStyle w:val="Vurgu"/>
          <w:color w:val="0E101A"/>
        </w:rPr>
        <w:t xml:space="preserve"> </w:t>
      </w:r>
      <w:proofErr w:type="spellStart"/>
      <w:r w:rsidRPr="006412F6">
        <w:rPr>
          <w:rStyle w:val="Vurgu"/>
          <w:color w:val="0E101A"/>
        </w:rPr>
        <w:t>Leadership</w:t>
      </w:r>
      <w:proofErr w:type="spellEnd"/>
      <w:r w:rsidRPr="006412F6">
        <w:rPr>
          <w:rStyle w:val="Vurgu"/>
          <w:color w:val="0E101A"/>
        </w:rPr>
        <w:t>.</w:t>
      </w:r>
      <w:r w:rsidRPr="006412F6">
        <w:rPr>
          <w:color w:val="0E101A"/>
        </w:rPr>
        <w:t> </w:t>
      </w:r>
      <w:proofErr w:type="gramStart"/>
      <w:r w:rsidRPr="006412F6">
        <w:rPr>
          <w:color w:val="0E101A"/>
        </w:rPr>
        <w:t>p</w:t>
      </w:r>
      <w:proofErr w:type="gramEnd"/>
      <w:r w:rsidRPr="006412F6">
        <w:rPr>
          <w:color w:val="0E101A"/>
        </w:rPr>
        <w:t>. 1.</w:t>
      </w:r>
    </w:p>
    <w:p w14:paraId="4498F84E"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212121"/>
          <w:shd w:val="clear" w:color="auto" w:fill="FFFFFF"/>
        </w:rPr>
        <w:t>Barratt</w:t>
      </w:r>
      <w:proofErr w:type="spellEnd"/>
      <w:r w:rsidRPr="006412F6">
        <w:rPr>
          <w:color w:val="212121"/>
          <w:shd w:val="clear" w:color="auto" w:fill="FFFFFF"/>
        </w:rPr>
        <w:t xml:space="preserve"> EL, </w:t>
      </w:r>
      <w:proofErr w:type="spellStart"/>
      <w:r w:rsidRPr="006412F6">
        <w:rPr>
          <w:color w:val="212121"/>
          <w:shd w:val="clear" w:color="auto" w:fill="FFFFFF"/>
        </w:rPr>
        <w:t>Davis</w:t>
      </w:r>
      <w:proofErr w:type="spellEnd"/>
      <w:r w:rsidRPr="006412F6">
        <w:rPr>
          <w:color w:val="212121"/>
          <w:shd w:val="clear" w:color="auto" w:fill="FFFFFF"/>
        </w:rPr>
        <w:t xml:space="preserve"> NJ. </w:t>
      </w:r>
      <w:proofErr w:type="spellStart"/>
      <w:r w:rsidRPr="006412F6">
        <w:rPr>
          <w:color w:val="212121"/>
          <w:shd w:val="clear" w:color="auto" w:fill="FFFFFF"/>
        </w:rPr>
        <w:t>Autonomous</w:t>
      </w:r>
      <w:proofErr w:type="spellEnd"/>
      <w:r w:rsidRPr="006412F6">
        <w:rPr>
          <w:color w:val="212121"/>
          <w:shd w:val="clear" w:color="auto" w:fill="FFFFFF"/>
        </w:rPr>
        <w:t xml:space="preserve"> </w:t>
      </w:r>
      <w:proofErr w:type="spellStart"/>
      <w:r w:rsidRPr="006412F6">
        <w:rPr>
          <w:color w:val="212121"/>
          <w:shd w:val="clear" w:color="auto" w:fill="FFFFFF"/>
        </w:rPr>
        <w:t>Sensory</w:t>
      </w:r>
      <w:proofErr w:type="spellEnd"/>
      <w:r w:rsidRPr="006412F6">
        <w:rPr>
          <w:color w:val="212121"/>
          <w:shd w:val="clear" w:color="auto" w:fill="FFFFFF"/>
        </w:rPr>
        <w:t xml:space="preserve"> </w:t>
      </w:r>
      <w:proofErr w:type="spellStart"/>
      <w:r w:rsidRPr="006412F6">
        <w:rPr>
          <w:color w:val="212121"/>
          <w:shd w:val="clear" w:color="auto" w:fill="FFFFFF"/>
        </w:rPr>
        <w:t>Meridian</w:t>
      </w:r>
      <w:proofErr w:type="spellEnd"/>
      <w:r w:rsidRPr="006412F6">
        <w:rPr>
          <w:color w:val="212121"/>
          <w:shd w:val="clear" w:color="auto" w:fill="FFFFFF"/>
        </w:rPr>
        <w:t xml:space="preserve"> </w:t>
      </w:r>
      <w:proofErr w:type="spellStart"/>
      <w:r w:rsidRPr="006412F6">
        <w:rPr>
          <w:color w:val="212121"/>
          <w:shd w:val="clear" w:color="auto" w:fill="FFFFFF"/>
        </w:rPr>
        <w:t>Response</w:t>
      </w:r>
      <w:proofErr w:type="spellEnd"/>
      <w:r w:rsidRPr="006412F6">
        <w:rPr>
          <w:color w:val="212121"/>
          <w:shd w:val="clear" w:color="auto" w:fill="FFFFFF"/>
        </w:rPr>
        <w:t xml:space="preserve"> (ASMR): a </w:t>
      </w:r>
      <w:proofErr w:type="spellStart"/>
      <w:r w:rsidRPr="006412F6">
        <w:rPr>
          <w:color w:val="212121"/>
          <w:shd w:val="clear" w:color="auto" w:fill="FFFFFF"/>
        </w:rPr>
        <w:t>flow-like</w:t>
      </w:r>
      <w:proofErr w:type="spellEnd"/>
      <w:r w:rsidRPr="006412F6">
        <w:rPr>
          <w:color w:val="212121"/>
          <w:shd w:val="clear" w:color="auto" w:fill="FFFFFF"/>
        </w:rPr>
        <w:t xml:space="preserve"> </w:t>
      </w:r>
      <w:proofErr w:type="spellStart"/>
      <w:r w:rsidRPr="006412F6">
        <w:rPr>
          <w:color w:val="212121"/>
          <w:shd w:val="clear" w:color="auto" w:fill="FFFFFF"/>
        </w:rPr>
        <w:t>mental</w:t>
      </w:r>
      <w:proofErr w:type="spellEnd"/>
      <w:r w:rsidRPr="006412F6">
        <w:rPr>
          <w:color w:val="212121"/>
          <w:shd w:val="clear" w:color="auto" w:fill="FFFFFF"/>
        </w:rPr>
        <w:t xml:space="preserve"> </w:t>
      </w:r>
      <w:proofErr w:type="spellStart"/>
      <w:r w:rsidRPr="006412F6">
        <w:rPr>
          <w:color w:val="212121"/>
          <w:shd w:val="clear" w:color="auto" w:fill="FFFFFF"/>
        </w:rPr>
        <w:t>state</w:t>
      </w:r>
      <w:proofErr w:type="spellEnd"/>
      <w:r w:rsidRPr="006412F6">
        <w:rPr>
          <w:color w:val="212121"/>
          <w:shd w:val="clear" w:color="auto" w:fill="FFFFFF"/>
        </w:rPr>
        <w:t xml:space="preserve">. </w:t>
      </w:r>
      <w:proofErr w:type="spellStart"/>
      <w:r w:rsidRPr="006412F6">
        <w:rPr>
          <w:color w:val="212121"/>
          <w:shd w:val="clear" w:color="auto" w:fill="FFFFFF"/>
        </w:rPr>
        <w:t>PeerJ</w:t>
      </w:r>
      <w:proofErr w:type="spellEnd"/>
      <w:r w:rsidRPr="006412F6">
        <w:rPr>
          <w:color w:val="212121"/>
          <w:shd w:val="clear" w:color="auto" w:fill="FFFFFF"/>
        </w:rPr>
        <w:t xml:space="preserve">. 2015 Mar 26;3:e851. </w:t>
      </w:r>
      <w:proofErr w:type="spellStart"/>
      <w:r w:rsidRPr="006412F6">
        <w:rPr>
          <w:color w:val="212121"/>
          <w:shd w:val="clear" w:color="auto" w:fill="FFFFFF"/>
        </w:rPr>
        <w:t>doi</w:t>
      </w:r>
      <w:proofErr w:type="spellEnd"/>
      <w:r w:rsidRPr="006412F6">
        <w:rPr>
          <w:color w:val="212121"/>
          <w:shd w:val="clear" w:color="auto" w:fill="FFFFFF"/>
        </w:rPr>
        <w:t>: 10.7717/peerj.851. PMID: 25834771; PMCID: PMC4380153.</w:t>
      </w:r>
    </w:p>
    <w:p w14:paraId="3B7AB0DD"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Bellman</w:t>
      </w:r>
      <w:proofErr w:type="spellEnd"/>
      <w:r w:rsidRPr="006412F6">
        <w:rPr>
          <w:color w:val="0E101A"/>
        </w:rPr>
        <w:t>, R.E. (1978). </w:t>
      </w:r>
      <w:r w:rsidRPr="006412F6">
        <w:rPr>
          <w:rStyle w:val="Vurgu"/>
          <w:color w:val="0E101A"/>
        </w:rPr>
        <w:t xml:space="preserve">An </w:t>
      </w:r>
      <w:proofErr w:type="spellStart"/>
      <w:r w:rsidRPr="006412F6">
        <w:rPr>
          <w:rStyle w:val="Vurgu"/>
          <w:color w:val="0E101A"/>
        </w:rPr>
        <w:t>Introduction</w:t>
      </w:r>
      <w:proofErr w:type="spellEnd"/>
      <w:r w:rsidRPr="006412F6">
        <w:rPr>
          <w:rStyle w:val="Vurgu"/>
          <w:color w:val="0E101A"/>
        </w:rPr>
        <w:t xml:space="preserve"> </w:t>
      </w:r>
      <w:proofErr w:type="spellStart"/>
      <w:r w:rsidRPr="006412F6">
        <w:rPr>
          <w:rStyle w:val="Vurgu"/>
          <w:color w:val="0E101A"/>
        </w:rPr>
        <w:t>to</w:t>
      </w:r>
      <w:proofErr w:type="spellEnd"/>
      <w:r w:rsidRPr="006412F6">
        <w:rPr>
          <w:rStyle w:val="Vurgu"/>
          <w:color w:val="0E101A"/>
        </w:rPr>
        <w:t xml:space="preserve">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 xml:space="preserve">: Can </w:t>
      </w:r>
      <w:proofErr w:type="spellStart"/>
      <w:r w:rsidRPr="006412F6">
        <w:rPr>
          <w:rStyle w:val="Vurgu"/>
          <w:color w:val="0E101A"/>
        </w:rPr>
        <w:t>Computers</w:t>
      </w:r>
      <w:proofErr w:type="spellEnd"/>
      <w:r w:rsidRPr="006412F6">
        <w:rPr>
          <w:rStyle w:val="Vurgu"/>
          <w:color w:val="0E101A"/>
        </w:rPr>
        <w:t xml:space="preserve"> </w:t>
      </w:r>
      <w:proofErr w:type="spellStart"/>
      <w:r w:rsidRPr="006412F6">
        <w:rPr>
          <w:rStyle w:val="Vurgu"/>
          <w:color w:val="0E101A"/>
        </w:rPr>
        <w:t>Think</w:t>
      </w:r>
      <w:proofErr w:type="spellEnd"/>
      <w:r w:rsidRPr="006412F6">
        <w:rPr>
          <w:rStyle w:val="Vurgu"/>
          <w:color w:val="0E101A"/>
        </w:rPr>
        <w:t>.</w:t>
      </w:r>
      <w:r w:rsidRPr="006412F6">
        <w:rPr>
          <w:color w:val="0E101A"/>
        </w:rPr>
        <w:t xml:space="preserve"> Boston: </w:t>
      </w:r>
      <w:proofErr w:type="spellStart"/>
      <w:r w:rsidRPr="006412F6">
        <w:rPr>
          <w:color w:val="0E101A"/>
        </w:rPr>
        <w:t>Boyd</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Fraser</w:t>
      </w:r>
      <w:proofErr w:type="spellEnd"/>
      <w:r w:rsidRPr="006412F6">
        <w:rPr>
          <w:color w:val="0E101A"/>
        </w:rPr>
        <w:t xml:space="preserve"> </w:t>
      </w:r>
      <w:proofErr w:type="spellStart"/>
      <w:r w:rsidRPr="006412F6">
        <w:rPr>
          <w:color w:val="0E101A"/>
        </w:rPr>
        <w:t>Publish</w:t>
      </w:r>
      <w:proofErr w:type="spellEnd"/>
      <w:r w:rsidRPr="006412F6">
        <w:rPr>
          <w:color w:val="0E101A"/>
        </w:rPr>
        <w:t>.</w:t>
      </w:r>
    </w:p>
    <w:p w14:paraId="6CDFD0AB"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Cath</w:t>
      </w:r>
      <w:proofErr w:type="spellEnd"/>
      <w:r w:rsidRPr="006412F6">
        <w:rPr>
          <w:color w:val="0E101A"/>
        </w:rPr>
        <w:t xml:space="preserve">, </w:t>
      </w:r>
      <w:proofErr w:type="spellStart"/>
      <w:r w:rsidRPr="006412F6">
        <w:rPr>
          <w:color w:val="0E101A"/>
        </w:rPr>
        <w:t>Corinne</w:t>
      </w:r>
      <w:proofErr w:type="spellEnd"/>
      <w:r w:rsidRPr="006412F6">
        <w:rPr>
          <w:color w:val="0E101A"/>
        </w:rPr>
        <w:t xml:space="preserve"> &amp; </w:t>
      </w:r>
      <w:proofErr w:type="spellStart"/>
      <w:r w:rsidRPr="006412F6">
        <w:rPr>
          <w:color w:val="0E101A"/>
        </w:rPr>
        <w:t>Wachter</w:t>
      </w:r>
      <w:proofErr w:type="spellEnd"/>
      <w:r w:rsidRPr="006412F6">
        <w:rPr>
          <w:color w:val="0E101A"/>
        </w:rPr>
        <w:t xml:space="preserve">, </w:t>
      </w:r>
      <w:proofErr w:type="spellStart"/>
      <w:r w:rsidRPr="006412F6">
        <w:rPr>
          <w:color w:val="0E101A"/>
        </w:rPr>
        <w:t>Sandra</w:t>
      </w:r>
      <w:proofErr w:type="spellEnd"/>
      <w:r w:rsidRPr="006412F6">
        <w:rPr>
          <w:color w:val="0E101A"/>
        </w:rPr>
        <w:t xml:space="preserve"> &amp; </w:t>
      </w:r>
      <w:proofErr w:type="spellStart"/>
      <w:r w:rsidRPr="006412F6">
        <w:rPr>
          <w:color w:val="0E101A"/>
        </w:rPr>
        <w:t>Mittelstadt</w:t>
      </w:r>
      <w:proofErr w:type="spellEnd"/>
      <w:r w:rsidRPr="006412F6">
        <w:rPr>
          <w:color w:val="0E101A"/>
        </w:rPr>
        <w:t xml:space="preserve">, </w:t>
      </w:r>
      <w:proofErr w:type="spellStart"/>
      <w:r w:rsidRPr="006412F6">
        <w:rPr>
          <w:color w:val="0E101A"/>
        </w:rPr>
        <w:t>Brent</w:t>
      </w:r>
      <w:proofErr w:type="spellEnd"/>
      <w:r w:rsidRPr="006412F6">
        <w:rPr>
          <w:color w:val="0E101A"/>
        </w:rPr>
        <w:t xml:space="preserve"> &amp; </w:t>
      </w:r>
      <w:proofErr w:type="spellStart"/>
      <w:r w:rsidRPr="006412F6">
        <w:rPr>
          <w:color w:val="0E101A"/>
        </w:rPr>
        <w:t>Taddeo</w:t>
      </w:r>
      <w:proofErr w:type="spellEnd"/>
      <w:r w:rsidRPr="006412F6">
        <w:rPr>
          <w:color w:val="0E101A"/>
        </w:rPr>
        <w:t xml:space="preserve">, </w:t>
      </w:r>
      <w:proofErr w:type="spellStart"/>
      <w:r w:rsidRPr="006412F6">
        <w:rPr>
          <w:color w:val="0E101A"/>
        </w:rPr>
        <w:t>Mariarosaria</w:t>
      </w:r>
      <w:proofErr w:type="spellEnd"/>
      <w:r w:rsidRPr="006412F6">
        <w:rPr>
          <w:color w:val="0E101A"/>
        </w:rPr>
        <w:t xml:space="preserve"> &amp; </w:t>
      </w:r>
      <w:proofErr w:type="spellStart"/>
      <w:r w:rsidRPr="006412F6">
        <w:rPr>
          <w:color w:val="0E101A"/>
        </w:rPr>
        <w:t>Floridi</w:t>
      </w:r>
      <w:proofErr w:type="spellEnd"/>
      <w:r w:rsidRPr="006412F6">
        <w:rPr>
          <w:color w:val="0E101A"/>
        </w:rPr>
        <w:t xml:space="preserve">, </w:t>
      </w:r>
      <w:proofErr w:type="spellStart"/>
      <w:r w:rsidRPr="006412F6">
        <w:rPr>
          <w:color w:val="0E101A"/>
        </w:rPr>
        <w:t>Luciano</w:t>
      </w:r>
      <w:proofErr w:type="spellEnd"/>
      <w:r w:rsidRPr="006412F6">
        <w:rPr>
          <w:color w:val="0E101A"/>
        </w:rPr>
        <w:t xml:space="preserve">. (2018). </w:t>
      </w:r>
      <w:proofErr w:type="spellStart"/>
      <w:r w:rsidRPr="006412F6">
        <w:rPr>
          <w:color w:val="0E101A"/>
        </w:rPr>
        <w:t>Artificial</w:t>
      </w:r>
      <w:proofErr w:type="spellEnd"/>
      <w:r w:rsidRPr="006412F6">
        <w:rPr>
          <w:color w:val="0E101A"/>
        </w:rPr>
        <w:t xml:space="preserve"> </w:t>
      </w:r>
      <w:proofErr w:type="spellStart"/>
      <w:r w:rsidRPr="006412F6">
        <w:rPr>
          <w:color w:val="0E101A"/>
        </w:rPr>
        <w:t>Intelligence</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the</w:t>
      </w:r>
      <w:proofErr w:type="spellEnd"/>
      <w:r w:rsidRPr="006412F6">
        <w:rPr>
          <w:color w:val="0E101A"/>
        </w:rPr>
        <w:t xml:space="preserve"> '</w:t>
      </w:r>
      <w:proofErr w:type="spellStart"/>
      <w:r w:rsidRPr="006412F6">
        <w:rPr>
          <w:color w:val="0E101A"/>
        </w:rPr>
        <w:t>Good</w:t>
      </w:r>
      <w:proofErr w:type="spellEnd"/>
      <w:r w:rsidRPr="006412F6">
        <w:rPr>
          <w:color w:val="0E101A"/>
        </w:rPr>
        <w:t xml:space="preserve"> </w:t>
      </w:r>
      <w:proofErr w:type="spellStart"/>
      <w:r w:rsidRPr="006412F6">
        <w:rPr>
          <w:color w:val="0E101A"/>
        </w:rPr>
        <w:t>Society</w:t>
      </w:r>
      <w:proofErr w:type="spellEnd"/>
      <w:r w:rsidRPr="006412F6">
        <w:rPr>
          <w:color w:val="0E101A"/>
        </w:rPr>
        <w:t xml:space="preserve">': </w:t>
      </w:r>
      <w:proofErr w:type="spellStart"/>
      <w:r w:rsidRPr="006412F6">
        <w:rPr>
          <w:color w:val="0E101A"/>
        </w:rPr>
        <w:t>the</w:t>
      </w:r>
      <w:proofErr w:type="spellEnd"/>
      <w:r w:rsidRPr="006412F6">
        <w:rPr>
          <w:color w:val="0E101A"/>
        </w:rPr>
        <w:t xml:space="preserve"> US, EU, </w:t>
      </w:r>
      <w:proofErr w:type="spellStart"/>
      <w:r w:rsidRPr="006412F6">
        <w:rPr>
          <w:color w:val="0E101A"/>
        </w:rPr>
        <w:t>and</w:t>
      </w:r>
      <w:proofErr w:type="spellEnd"/>
      <w:r w:rsidRPr="006412F6">
        <w:rPr>
          <w:color w:val="0E101A"/>
        </w:rPr>
        <w:t xml:space="preserve"> UK </w:t>
      </w:r>
      <w:proofErr w:type="spellStart"/>
      <w:r w:rsidRPr="006412F6">
        <w:rPr>
          <w:color w:val="0E101A"/>
        </w:rPr>
        <w:t>approach</w:t>
      </w:r>
      <w:proofErr w:type="spellEnd"/>
      <w:r w:rsidRPr="006412F6">
        <w:rPr>
          <w:color w:val="0E101A"/>
        </w:rPr>
        <w:t xml:space="preserve">. </w:t>
      </w:r>
      <w:proofErr w:type="spellStart"/>
      <w:r w:rsidRPr="006412F6">
        <w:rPr>
          <w:color w:val="0E101A"/>
        </w:rPr>
        <w:t>Science</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engineering</w:t>
      </w:r>
      <w:proofErr w:type="spellEnd"/>
      <w:r w:rsidRPr="006412F6">
        <w:rPr>
          <w:color w:val="0E101A"/>
        </w:rPr>
        <w:t xml:space="preserve"> </w:t>
      </w:r>
      <w:proofErr w:type="spellStart"/>
      <w:r w:rsidRPr="006412F6">
        <w:rPr>
          <w:color w:val="0E101A"/>
        </w:rPr>
        <w:t>ethics</w:t>
      </w:r>
      <w:proofErr w:type="spellEnd"/>
      <w:r w:rsidRPr="006412F6">
        <w:rPr>
          <w:color w:val="0E101A"/>
        </w:rPr>
        <w:t>. 24. 10.1007/s11948-017-9901-7.</w:t>
      </w:r>
    </w:p>
    <w:p w14:paraId="61552DC6"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Caldwell</w:t>
      </w:r>
      <w:proofErr w:type="spellEnd"/>
      <w:r w:rsidRPr="006412F6">
        <w:rPr>
          <w:color w:val="0E101A"/>
        </w:rPr>
        <w:t xml:space="preserve">, Cam &amp; </w:t>
      </w:r>
      <w:proofErr w:type="spellStart"/>
      <w:r w:rsidRPr="006412F6">
        <w:rPr>
          <w:color w:val="0E101A"/>
        </w:rPr>
        <w:t>Clapham</w:t>
      </w:r>
      <w:proofErr w:type="spellEnd"/>
      <w:r w:rsidRPr="006412F6">
        <w:rPr>
          <w:color w:val="0E101A"/>
        </w:rPr>
        <w:t xml:space="preserve">, </w:t>
      </w:r>
      <w:proofErr w:type="spellStart"/>
      <w:r w:rsidRPr="006412F6">
        <w:rPr>
          <w:color w:val="0E101A"/>
        </w:rPr>
        <w:t>Stephen</w:t>
      </w:r>
      <w:proofErr w:type="spellEnd"/>
      <w:r w:rsidRPr="006412F6">
        <w:rPr>
          <w:color w:val="0E101A"/>
        </w:rPr>
        <w:t xml:space="preserve">. (2003). </w:t>
      </w:r>
      <w:proofErr w:type="spellStart"/>
      <w:r w:rsidRPr="006412F6">
        <w:rPr>
          <w:color w:val="0E101A"/>
        </w:rPr>
        <w:t>Organizational</w:t>
      </w:r>
      <w:proofErr w:type="spellEnd"/>
      <w:r w:rsidRPr="006412F6">
        <w:rPr>
          <w:color w:val="0E101A"/>
        </w:rPr>
        <w:t xml:space="preserve"> </w:t>
      </w:r>
      <w:proofErr w:type="spellStart"/>
      <w:r w:rsidRPr="006412F6">
        <w:rPr>
          <w:color w:val="0E101A"/>
        </w:rPr>
        <w:t>Trustworthiness</w:t>
      </w:r>
      <w:proofErr w:type="spellEnd"/>
      <w:r w:rsidRPr="006412F6">
        <w:rPr>
          <w:color w:val="0E101A"/>
        </w:rPr>
        <w:t xml:space="preserve">: An International </w:t>
      </w:r>
      <w:proofErr w:type="spellStart"/>
      <w:r w:rsidRPr="006412F6">
        <w:rPr>
          <w:color w:val="0E101A"/>
        </w:rPr>
        <w:t>Perspective</w:t>
      </w:r>
      <w:proofErr w:type="spellEnd"/>
      <w:r w:rsidRPr="006412F6">
        <w:rPr>
          <w:color w:val="0E101A"/>
        </w:rPr>
        <w:t xml:space="preserve">. </w:t>
      </w:r>
      <w:proofErr w:type="spellStart"/>
      <w:r w:rsidRPr="006412F6">
        <w:rPr>
          <w:color w:val="0E101A"/>
        </w:rPr>
        <w:t>Journal</w:t>
      </w:r>
      <w:proofErr w:type="spellEnd"/>
      <w:r w:rsidRPr="006412F6">
        <w:rPr>
          <w:color w:val="0E101A"/>
        </w:rPr>
        <w:t xml:space="preserve"> of Business </w:t>
      </w:r>
      <w:proofErr w:type="spellStart"/>
      <w:r w:rsidRPr="006412F6">
        <w:rPr>
          <w:color w:val="0E101A"/>
        </w:rPr>
        <w:t>Ethics</w:t>
      </w:r>
      <w:proofErr w:type="spellEnd"/>
      <w:r w:rsidRPr="006412F6">
        <w:rPr>
          <w:color w:val="0E101A"/>
        </w:rPr>
        <w:t>. 47. 349-364. 10.1023/A:1027370104302.</w:t>
      </w:r>
    </w:p>
    <w:p w14:paraId="1BC9F64C"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Cerka</w:t>
      </w:r>
      <w:proofErr w:type="spellEnd"/>
      <w:r w:rsidRPr="006412F6">
        <w:rPr>
          <w:color w:val="0E101A"/>
        </w:rPr>
        <w:t>, P</w:t>
      </w:r>
      <w:proofErr w:type="gramStart"/>
      <w:r w:rsidRPr="006412F6">
        <w:rPr>
          <w:color w:val="0E101A"/>
        </w:rPr>
        <w:t>.,</w:t>
      </w:r>
      <w:proofErr w:type="gramEnd"/>
      <w:r w:rsidRPr="006412F6">
        <w:rPr>
          <w:color w:val="0E101A"/>
        </w:rPr>
        <w:t xml:space="preserve"> </w:t>
      </w:r>
      <w:proofErr w:type="spellStart"/>
      <w:r w:rsidRPr="006412F6">
        <w:rPr>
          <w:color w:val="0E101A"/>
        </w:rPr>
        <w:t>Jurgita</w:t>
      </w:r>
      <w:proofErr w:type="spellEnd"/>
      <w:r w:rsidRPr="006412F6">
        <w:rPr>
          <w:color w:val="0E101A"/>
        </w:rPr>
        <w:t xml:space="preserve">, G. &amp; </w:t>
      </w:r>
      <w:proofErr w:type="spellStart"/>
      <w:r w:rsidRPr="006412F6">
        <w:rPr>
          <w:color w:val="0E101A"/>
        </w:rPr>
        <w:t>Gintarė</w:t>
      </w:r>
      <w:proofErr w:type="spellEnd"/>
      <w:r w:rsidRPr="006412F6">
        <w:rPr>
          <w:color w:val="0E101A"/>
        </w:rPr>
        <w:t xml:space="preserve">, S. (2015). </w:t>
      </w:r>
      <w:proofErr w:type="spellStart"/>
      <w:r w:rsidRPr="006412F6">
        <w:rPr>
          <w:color w:val="0E101A"/>
        </w:rPr>
        <w:t>Liability</w:t>
      </w:r>
      <w:proofErr w:type="spellEnd"/>
      <w:r w:rsidRPr="006412F6">
        <w:rPr>
          <w:color w:val="0E101A"/>
        </w:rPr>
        <w:t xml:space="preserve"> </w:t>
      </w:r>
      <w:proofErr w:type="spellStart"/>
      <w:r w:rsidRPr="006412F6">
        <w:rPr>
          <w:color w:val="0E101A"/>
        </w:rPr>
        <w:t>for</w:t>
      </w:r>
      <w:proofErr w:type="spellEnd"/>
      <w:r w:rsidRPr="006412F6">
        <w:rPr>
          <w:color w:val="0E101A"/>
        </w:rPr>
        <w:t xml:space="preserve"> </w:t>
      </w:r>
      <w:proofErr w:type="spellStart"/>
      <w:r w:rsidRPr="006412F6">
        <w:rPr>
          <w:color w:val="0E101A"/>
        </w:rPr>
        <w:t>damages</w:t>
      </w:r>
      <w:proofErr w:type="spellEnd"/>
      <w:r w:rsidRPr="006412F6">
        <w:rPr>
          <w:color w:val="0E101A"/>
        </w:rPr>
        <w:t xml:space="preserve"> </w:t>
      </w:r>
      <w:proofErr w:type="spellStart"/>
      <w:r w:rsidRPr="006412F6">
        <w:rPr>
          <w:color w:val="0E101A"/>
        </w:rPr>
        <w:t>caused</w:t>
      </w:r>
      <w:proofErr w:type="spellEnd"/>
      <w:r w:rsidRPr="006412F6">
        <w:rPr>
          <w:color w:val="0E101A"/>
        </w:rPr>
        <w:t xml:space="preserve"> </w:t>
      </w:r>
      <w:proofErr w:type="spellStart"/>
      <w:r w:rsidRPr="006412F6">
        <w:rPr>
          <w:color w:val="0E101A"/>
        </w:rPr>
        <w:t>by</w:t>
      </w:r>
      <w:proofErr w:type="spellEnd"/>
      <w:r w:rsidRPr="006412F6">
        <w:rPr>
          <w:color w:val="0E101A"/>
        </w:rPr>
        <w:t xml:space="preserve"> </w:t>
      </w:r>
      <w:proofErr w:type="spellStart"/>
      <w:r w:rsidRPr="006412F6">
        <w:rPr>
          <w:color w:val="0E101A"/>
        </w:rPr>
        <w:t>artificial</w:t>
      </w:r>
      <w:proofErr w:type="spellEnd"/>
      <w:r w:rsidRPr="006412F6">
        <w:rPr>
          <w:color w:val="0E101A"/>
        </w:rPr>
        <w:t xml:space="preserve"> </w:t>
      </w:r>
      <w:proofErr w:type="spellStart"/>
      <w:r w:rsidRPr="006412F6">
        <w:rPr>
          <w:color w:val="0E101A"/>
        </w:rPr>
        <w:t>intelligence</w:t>
      </w:r>
      <w:proofErr w:type="spellEnd"/>
      <w:r w:rsidRPr="006412F6">
        <w:rPr>
          <w:color w:val="0E101A"/>
        </w:rPr>
        <w:t xml:space="preserve">. </w:t>
      </w:r>
      <w:proofErr w:type="spellStart"/>
      <w:r w:rsidRPr="006412F6">
        <w:rPr>
          <w:color w:val="0E101A"/>
        </w:rPr>
        <w:t>Computer</w:t>
      </w:r>
      <w:proofErr w:type="spellEnd"/>
      <w:r w:rsidRPr="006412F6">
        <w:rPr>
          <w:color w:val="0E101A"/>
        </w:rPr>
        <w:t xml:space="preserve"> </w:t>
      </w:r>
      <w:proofErr w:type="spellStart"/>
      <w:r w:rsidRPr="006412F6">
        <w:rPr>
          <w:color w:val="0E101A"/>
        </w:rPr>
        <w:t>Law</w:t>
      </w:r>
      <w:proofErr w:type="spellEnd"/>
      <w:r w:rsidRPr="006412F6">
        <w:rPr>
          <w:color w:val="0E101A"/>
        </w:rPr>
        <w:t xml:space="preserve"> &amp; Security </w:t>
      </w:r>
      <w:proofErr w:type="spellStart"/>
      <w:r w:rsidRPr="006412F6">
        <w:rPr>
          <w:color w:val="0E101A"/>
        </w:rPr>
        <w:t>Review</w:t>
      </w:r>
      <w:proofErr w:type="spellEnd"/>
      <w:r w:rsidRPr="006412F6">
        <w:rPr>
          <w:color w:val="0E101A"/>
        </w:rPr>
        <w:t>, 31, 376- 389.</w:t>
      </w:r>
    </w:p>
    <w:p w14:paraId="2DFA94A2"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Crevier</w:t>
      </w:r>
      <w:proofErr w:type="spellEnd"/>
      <w:r w:rsidRPr="006412F6">
        <w:rPr>
          <w:color w:val="0E101A"/>
        </w:rPr>
        <w:t>, D. (1993). </w:t>
      </w:r>
      <w:r w:rsidRPr="006412F6">
        <w:rPr>
          <w:rStyle w:val="Vurgu"/>
          <w:color w:val="0E101A"/>
        </w:rPr>
        <w:t xml:space="preserve">AI: </w:t>
      </w:r>
      <w:proofErr w:type="spellStart"/>
      <w:r w:rsidRPr="006412F6">
        <w:rPr>
          <w:rStyle w:val="Vurgu"/>
          <w:color w:val="0E101A"/>
        </w:rPr>
        <w:t>The</w:t>
      </w:r>
      <w:proofErr w:type="spellEnd"/>
      <w:r w:rsidRPr="006412F6">
        <w:rPr>
          <w:rStyle w:val="Vurgu"/>
          <w:color w:val="0E101A"/>
        </w:rPr>
        <w:t xml:space="preserve"> </w:t>
      </w:r>
      <w:proofErr w:type="spellStart"/>
      <w:r w:rsidRPr="006412F6">
        <w:rPr>
          <w:rStyle w:val="Vurgu"/>
          <w:color w:val="0E101A"/>
        </w:rPr>
        <w:t>Tumultuous</w:t>
      </w:r>
      <w:proofErr w:type="spellEnd"/>
      <w:r w:rsidRPr="006412F6">
        <w:rPr>
          <w:rStyle w:val="Vurgu"/>
          <w:color w:val="0E101A"/>
        </w:rPr>
        <w:t xml:space="preserve"> </w:t>
      </w:r>
      <w:proofErr w:type="spellStart"/>
      <w:r w:rsidRPr="006412F6">
        <w:rPr>
          <w:rStyle w:val="Vurgu"/>
          <w:color w:val="0E101A"/>
        </w:rPr>
        <w:t>Search</w:t>
      </w:r>
      <w:proofErr w:type="spellEnd"/>
      <w:r w:rsidRPr="006412F6">
        <w:rPr>
          <w:rStyle w:val="Vurgu"/>
          <w:color w:val="0E101A"/>
        </w:rPr>
        <w:t xml:space="preserve"> </w:t>
      </w:r>
      <w:proofErr w:type="spellStart"/>
      <w:r w:rsidRPr="006412F6">
        <w:rPr>
          <w:rStyle w:val="Vurgu"/>
          <w:color w:val="0E101A"/>
        </w:rPr>
        <w:t>For</w:t>
      </w:r>
      <w:proofErr w:type="spellEnd"/>
      <w:r w:rsidRPr="006412F6">
        <w:rPr>
          <w:rStyle w:val="Vurgu"/>
          <w:color w:val="0E101A"/>
        </w:rPr>
        <w:t xml:space="preserve">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color w:val="0E101A"/>
        </w:rPr>
        <w:t xml:space="preserve">. New York: </w:t>
      </w:r>
      <w:proofErr w:type="spellStart"/>
      <w:r w:rsidRPr="006412F6">
        <w:rPr>
          <w:color w:val="0E101A"/>
        </w:rPr>
        <w:t>BasicBooks</w:t>
      </w:r>
      <w:proofErr w:type="spellEnd"/>
      <w:r w:rsidRPr="006412F6">
        <w:rPr>
          <w:color w:val="0E101A"/>
        </w:rPr>
        <w:t>.</w:t>
      </w:r>
    </w:p>
    <w:p w14:paraId="0124C839"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Doğan, Mehtap. (2018). </w:t>
      </w:r>
      <w:r w:rsidRPr="006412F6">
        <w:rPr>
          <w:rStyle w:val="Vurgu"/>
          <w:color w:val="0E101A"/>
        </w:rPr>
        <w:t>Savaş ve Barış Bildiri Kitabı.</w:t>
      </w:r>
      <w:r w:rsidRPr="006412F6">
        <w:rPr>
          <w:color w:val="0E101A"/>
        </w:rPr>
        <w:t> Bursa: Sentez Yayıncılık.</w:t>
      </w:r>
    </w:p>
    <w:p w14:paraId="7B21DD1D"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Ersoy, Çağlar. (2018). </w:t>
      </w:r>
      <w:r w:rsidRPr="006412F6">
        <w:rPr>
          <w:rStyle w:val="Vurgu"/>
          <w:color w:val="0E101A"/>
        </w:rPr>
        <w:t>Robotlar, Yapay Zekâ ve Hukuk</w:t>
      </w:r>
      <w:r w:rsidRPr="006412F6">
        <w:rPr>
          <w:color w:val="0E101A"/>
        </w:rPr>
        <w:t>. İstanbul: On İki Levha Yayıncılık. </w:t>
      </w:r>
    </w:p>
    <w:p w14:paraId="5D2C9A65"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Fadel</w:t>
      </w:r>
      <w:proofErr w:type="spellEnd"/>
      <w:r w:rsidRPr="006412F6">
        <w:rPr>
          <w:color w:val="0E101A"/>
        </w:rPr>
        <w:t xml:space="preserve"> C, </w:t>
      </w:r>
      <w:proofErr w:type="spellStart"/>
      <w:r w:rsidRPr="006412F6">
        <w:rPr>
          <w:color w:val="0E101A"/>
        </w:rPr>
        <w:t>Holmes</w:t>
      </w:r>
      <w:proofErr w:type="spellEnd"/>
      <w:r w:rsidRPr="006412F6">
        <w:rPr>
          <w:color w:val="0E101A"/>
        </w:rPr>
        <w:t xml:space="preserve"> W, </w:t>
      </w:r>
      <w:proofErr w:type="spellStart"/>
      <w:r w:rsidRPr="006412F6">
        <w:rPr>
          <w:color w:val="0E101A"/>
        </w:rPr>
        <w:t>Bialik</w:t>
      </w:r>
      <w:proofErr w:type="spellEnd"/>
      <w:r w:rsidRPr="006412F6">
        <w:rPr>
          <w:color w:val="0E101A"/>
        </w:rPr>
        <w:t xml:space="preserve"> M. (2019). </w:t>
      </w:r>
      <w:proofErr w:type="spellStart"/>
      <w:r w:rsidRPr="006412F6">
        <w:rPr>
          <w:i/>
          <w:color w:val="0E101A"/>
        </w:rPr>
        <w:t>Artificial</w:t>
      </w:r>
      <w:proofErr w:type="spellEnd"/>
      <w:r w:rsidRPr="006412F6">
        <w:rPr>
          <w:i/>
          <w:color w:val="0E101A"/>
        </w:rPr>
        <w:t xml:space="preserve"> </w:t>
      </w:r>
      <w:proofErr w:type="spellStart"/>
      <w:r w:rsidRPr="006412F6">
        <w:rPr>
          <w:i/>
          <w:color w:val="0E101A"/>
        </w:rPr>
        <w:t>intelligence</w:t>
      </w:r>
      <w:proofErr w:type="spellEnd"/>
      <w:r w:rsidRPr="006412F6">
        <w:rPr>
          <w:i/>
          <w:color w:val="0E101A"/>
        </w:rPr>
        <w:t xml:space="preserve"> in </w:t>
      </w:r>
      <w:proofErr w:type="spellStart"/>
      <w:r w:rsidRPr="006412F6">
        <w:rPr>
          <w:i/>
          <w:color w:val="0E101A"/>
        </w:rPr>
        <w:t>education</w:t>
      </w:r>
      <w:proofErr w:type="spellEnd"/>
      <w:r w:rsidRPr="006412F6">
        <w:rPr>
          <w:i/>
          <w:color w:val="0E101A"/>
        </w:rPr>
        <w:t xml:space="preserve">: </w:t>
      </w:r>
      <w:proofErr w:type="spellStart"/>
      <w:r w:rsidRPr="006412F6">
        <w:rPr>
          <w:i/>
          <w:color w:val="0E101A"/>
        </w:rPr>
        <w:t>Promises</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implications</w:t>
      </w:r>
      <w:proofErr w:type="spellEnd"/>
      <w:r w:rsidRPr="006412F6">
        <w:rPr>
          <w:i/>
          <w:color w:val="0E101A"/>
        </w:rPr>
        <w:t xml:space="preserve"> </w:t>
      </w:r>
      <w:proofErr w:type="spellStart"/>
      <w:r w:rsidRPr="006412F6">
        <w:rPr>
          <w:i/>
          <w:color w:val="0E101A"/>
        </w:rPr>
        <w:t>for</w:t>
      </w:r>
      <w:proofErr w:type="spellEnd"/>
      <w:r w:rsidRPr="006412F6">
        <w:rPr>
          <w:i/>
          <w:color w:val="0E101A"/>
        </w:rPr>
        <w:t xml:space="preserve"> </w:t>
      </w:r>
      <w:proofErr w:type="spellStart"/>
      <w:r w:rsidRPr="006412F6">
        <w:rPr>
          <w:i/>
          <w:color w:val="0E101A"/>
        </w:rPr>
        <w:t>teaching</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learning</w:t>
      </w:r>
      <w:proofErr w:type="spellEnd"/>
      <w:r w:rsidRPr="006412F6">
        <w:rPr>
          <w:color w:val="0E101A"/>
        </w:rPr>
        <w:t xml:space="preserve">. Boston: Center </w:t>
      </w:r>
      <w:proofErr w:type="spellStart"/>
      <w:r w:rsidRPr="006412F6">
        <w:rPr>
          <w:color w:val="0E101A"/>
        </w:rPr>
        <w:t>for</w:t>
      </w:r>
      <w:proofErr w:type="spellEnd"/>
      <w:r w:rsidRPr="006412F6">
        <w:rPr>
          <w:color w:val="0E101A"/>
        </w:rPr>
        <w:t xml:space="preserve"> </w:t>
      </w:r>
      <w:proofErr w:type="spellStart"/>
      <w:r w:rsidRPr="006412F6">
        <w:rPr>
          <w:color w:val="0E101A"/>
        </w:rPr>
        <w:t>Curriculum</w:t>
      </w:r>
      <w:proofErr w:type="spellEnd"/>
      <w:r w:rsidRPr="006412F6">
        <w:rPr>
          <w:color w:val="0E101A"/>
        </w:rPr>
        <w:t xml:space="preserve"> </w:t>
      </w:r>
      <w:proofErr w:type="spellStart"/>
      <w:r w:rsidRPr="006412F6">
        <w:rPr>
          <w:color w:val="0E101A"/>
        </w:rPr>
        <w:t>Redesign</w:t>
      </w:r>
      <w:proofErr w:type="spellEnd"/>
      <w:r w:rsidRPr="006412F6">
        <w:rPr>
          <w:color w:val="0E101A"/>
        </w:rPr>
        <w:t>.</w:t>
      </w:r>
    </w:p>
    <w:p w14:paraId="132BF979"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Ford, M. (2016). </w:t>
      </w:r>
      <w:r w:rsidRPr="006412F6">
        <w:rPr>
          <w:i/>
          <w:color w:val="0E101A"/>
        </w:rPr>
        <w:t xml:space="preserve">Rise of </w:t>
      </w:r>
      <w:proofErr w:type="spellStart"/>
      <w:r w:rsidRPr="006412F6">
        <w:rPr>
          <w:i/>
          <w:color w:val="0E101A"/>
        </w:rPr>
        <w:t>the</w:t>
      </w:r>
      <w:proofErr w:type="spellEnd"/>
      <w:r w:rsidRPr="006412F6">
        <w:rPr>
          <w:i/>
          <w:color w:val="0E101A"/>
        </w:rPr>
        <w:t xml:space="preserve"> </w:t>
      </w:r>
      <w:proofErr w:type="spellStart"/>
      <w:r w:rsidRPr="006412F6">
        <w:rPr>
          <w:i/>
          <w:color w:val="0E101A"/>
        </w:rPr>
        <w:t>robots</w:t>
      </w:r>
      <w:proofErr w:type="spellEnd"/>
      <w:r w:rsidRPr="006412F6">
        <w:rPr>
          <w:color w:val="0E101A"/>
        </w:rPr>
        <w:t>. New York: Basic.</w:t>
      </w:r>
    </w:p>
    <w:p w14:paraId="190E5633"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Floridi</w:t>
      </w:r>
      <w:proofErr w:type="spellEnd"/>
      <w:r w:rsidRPr="006412F6">
        <w:rPr>
          <w:color w:val="0E101A"/>
        </w:rPr>
        <w:t>, L</w:t>
      </w:r>
      <w:proofErr w:type="gramStart"/>
      <w:r w:rsidRPr="006412F6">
        <w:rPr>
          <w:color w:val="0E101A"/>
        </w:rPr>
        <w:t>.,</w:t>
      </w:r>
      <w:proofErr w:type="gramEnd"/>
      <w:r w:rsidRPr="006412F6">
        <w:rPr>
          <w:color w:val="0E101A"/>
        </w:rPr>
        <w:t xml:space="preserve"> </w:t>
      </w:r>
      <w:proofErr w:type="spellStart"/>
      <w:r w:rsidRPr="006412F6">
        <w:rPr>
          <w:color w:val="0E101A"/>
        </w:rPr>
        <w:t>Cowls</w:t>
      </w:r>
      <w:proofErr w:type="spellEnd"/>
      <w:r w:rsidRPr="006412F6">
        <w:rPr>
          <w:color w:val="0E101A"/>
        </w:rPr>
        <w:t xml:space="preserve">, J., </w:t>
      </w:r>
      <w:proofErr w:type="spellStart"/>
      <w:r w:rsidRPr="006412F6">
        <w:rPr>
          <w:color w:val="0E101A"/>
        </w:rPr>
        <w:t>Beltrametti</w:t>
      </w:r>
      <w:proofErr w:type="spellEnd"/>
      <w:r w:rsidRPr="006412F6">
        <w:rPr>
          <w:color w:val="0E101A"/>
        </w:rPr>
        <w:t xml:space="preserve">, M. et al. (2018). AI4People—An </w:t>
      </w:r>
      <w:proofErr w:type="spellStart"/>
      <w:r w:rsidRPr="006412F6">
        <w:rPr>
          <w:color w:val="0E101A"/>
        </w:rPr>
        <w:t>Ethical</w:t>
      </w:r>
      <w:proofErr w:type="spellEnd"/>
      <w:r w:rsidRPr="006412F6">
        <w:rPr>
          <w:color w:val="0E101A"/>
        </w:rPr>
        <w:t xml:space="preserve"> Framework </w:t>
      </w:r>
      <w:proofErr w:type="spellStart"/>
      <w:r w:rsidRPr="006412F6">
        <w:rPr>
          <w:color w:val="0E101A"/>
        </w:rPr>
        <w:t>for</w:t>
      </w:r>
      <w:proofErr w:type="spellEnd"/>
      <w:r w:rsidRPr="006412F6">
        <w:rPr>
          <w:color w:val="0E101A"/>
        </w:rPr>
        <w:t xml:space="preserve"> a </w:t>
      </w:r>
      <w:proofErr w:type="spellStart"/>
      <w:r w:rsidRPr="006412F6">
        <w:rPr>
          <w:color w:val="0E101A"/>
        </w:rPr>
        <w:t>Good</w:t>
      </w:r>
      <w:proofErr w:type="spellEnd"/>
      <w:r w:rsidRPr="006412F6">
        <w:rPr>
          <w:color w:val="0E101A"/>
        </w:rPr>
        <w:t xml:space="preserve"> AI </w:t>
      </w:r>
      <w:proofErr w:type="spellStart"/>
      <w:r w:rsidRPr="006412F6">
        <w:rPr>
          <w:color w:val="0E101A"/>
        </w:rPr>
        <w:t>Society</w:t>
      </w:r>
      <w:proofErr w:type="spellEnd"/>
      <w:r w:rsidRPr="006412F6">
        <w:rPr>
          <w:color w:val="0E101A"/>
        </w:rPr>
        <w:t xml:space="preserve">: </w:t>
      </w:r>
      <w:proofErr w:type="spellStart"/>
      <w:r w:rsidRPr="006412F6">
        <w:rPr>
          <w:color w:val="0E101A"/>
        </w:rPr>
        <w:t>Opportunities</w:t>
      </w:r>
      <w:proofErr w:type="spellEnd"/>
      <w:r w:rsidRPr="006412F6">
        <w:rPr>
          <w:color w:val="0E101A"/>
        </w:rPr>
        <w:t xml:space="preserve">, </w:t>
      </w:r>
      <w:proofErr w:type="spellStart"/>
      <w:r w:rsidRPr="006412F6">
        <w:rPr>
          <w:color w:val="0E101A"/>
        </w:rPr>
        <w:t>Risks</w:t>
      </w:r>
      <w:proofErr w:type="spellEnd"/>
      <w:r w:rsidRPr="006412F6">
        <w:rPr>
          <w:color w:val="0E101A"/>
        </w:rPr>
        <w:t xml:space="preserve">, </w:t>
      </w:r>
      <w:proofErr w:type="spellStart"/>
      <w:r w:rsidRPr="006412F6">
        <w:rPr>
          <w:color w:val="0E101A"/>
        </w:rPr>
        <w:t>Principles</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Recommendations</w:t>
      </w:r>
      <w:proofErr w:type="spellEnd"/>
      <w:r w:rsidRPr="006412F6">
        <w:rPr>
          <w:color w:val="0E101A"/>
        </w:rPr>
        <w:t xml:space="preserve">. </w:t>
      </w:r>
      <w:proofErr w:type="spellStart"/>
      <w:r w:rsidRPr="006412F6">
        <w:rPr>
          <w:i/>
          <w:color w:val="0E101A"/>
        </w:rPr>
        <w:t>Minds</w:t>
      </w:r>
      <w:proofErr w:type="spellEnd"/>
      <w:r w:rsidRPr="006412F6">
        <w:rPr>
          <w:i/>
          <w:color w:val="0E101A"/>
        </w:rPr>
        <w:t xml:space="preserve"> &amp; </w:t>
      </w:r>
      <w:proofErr w:type="spellStart"/>
      <w:r w:rsidRPr="006412F6">
        <w:rPr>
          <w:i/>
          <w:color w:val="0E101A"/>
        </w:rPr>
        <w:t>Machines</w:t>
      </w:r>
      <w:proofErr w:type="spellEnd"/>
      <w:r w:rsidRPr="006412F6">
        <w:rPr>
          <w:i/>
          <w:color w:val="0E101A"/>
        </w:rPr>
        <w:t xml:space="preserve"> 28</w:t>
      </w:r>
      <w:r w:rsidRPr="006412F6">
        <w:rPr>
          <w:color w:val="0E101A"/>
        </w:rPr>
        <w:t>, 689–707. </w:t>
      </w:r>
      <w:hyperlink r:id="rId7" w:tgtFrame="_blank" w:history="1">
        <w:r w:rsidRPr="006412F6">
          <w:rPr>
            <w:rStyle w:val="Kpr"/>
            <w:color w:val="4A6EE0"/>
          </w:rPr>
          <w:t>https://doi.org/10.1007/s11023-018-9482-5</w:t>
        </w:r>
      </w:hyperlink>
    </w:p>
    <w:p w14:paraId="560DA1B1"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lastRenderedPageBreak/>
        <w:t>Glaser</w:t>
      </w:r>
      <w:proofErr w:type="spellEnd"/>
      <w:r w:rsidRPr="006412F6">
        <w:rPr>
          <w:color w:val="0E101A"/>
        </w:rPr>
        <w:t>, J.I. Benjamin, A.S</w:t>
      </w:r>
      <w:proofErr w:type="gramStart"/>
      <w:r w:rsidRPr="006412F6">
        <w:rPr>
          <w:color w:val="0E101A"/>
        </w:rPr>
        <w:t>.,</w:t>
      </w:r>
      <w:proofErr w:type="gramEnd"/>
      <w:r w:rsidRPr="006412F6">
        <w:rPr>
          <w:color w:val="0E101A"/>
        </w:rPr>
        <w:t xml:space="preserve"> </w:t>
      </w:r>
      <w:proofErr w:type="spellStart"/>
      <w:r w:rsidRPr="006412F6">
        <w:rPr>
          <w:color w:val="0E101A"/>
        </w:rPr>
        <w:t>Farhoodi</w:t>
      </w:r>
      <w:proofErr w:type="spellEnd"/>
      <w:r w:rsidRPr="006412F6">
        <w:rPr>
          <w:color w:val="0E101A"/>
        </w:rPr>
        <w:t xml:space="preserve"> R, </w:t>
      </w:r>
      <w:proofErr w:type="spellStart"/>
      <w:r w:rsidRPr="006412F6">
        <w:rPr>
          <w:color w:val="0E101A"/>
        </w:rPr>
        <w:t>Kording</w:t>
      </w:r>
      <w:proofErr w:type="spellEnd"/>
      <w:r w:rsidRPr="006412F6">
        <w:rPr>
          <w:color w:val="0E101A"/>
        </w:rPr>
        <w:t>, K.P. (2019). </w:t>
      </w:r>
      <w:proofErr w:type="spellStart"/>
      <w:r w:rsidRPr="006412F6">
        <w:rPr>
          <w:rStyle w:val="Vurgu"/>
          <w:color w:val="0E101A"/>
        </w:rPr>
        <w:t>The</w:t>
      </w:r>
      <w:proofErr w:type="spellEnd"/>
      <w:r w:rsidRPr="006412F6">
        <w:rPr>
          <w:rStyle w:val="Vurgu"/>
          <w:color w:val="0E101A"/>
        </w:rPr>
        <w:t xml:space="preserve"> </w:t>
      </w:r>
      <w:proofErr w:type="spellStart"/>
      <w:r w:rsidRPr="006412F6">
        <w:rPr>
          <w:rStyle w:val="Vurgu"/>
          <w:color w:val="0E101A"/>
        </w:rPr>
        <w:t>roles</w:t>
      </w:r>
      <w:proofErr w:type="spellEnd"/>
      <w:r w:rsidRPr="006412F6">
        <w:rPr>
          <w:rStyle w:val="Vurgu"/>
          <w:color w:val="0E101A"/>
        </w:rPr>
        <w:t xml:space="preserve"> of </w:t>
      </w:r>
      <w:proofErr w:type="spellStart"/>
      <w:r w:rsidRPr="006412F6">
        <w:rPr>
          <w:rStyle w:val="Vurgu"/>
          <w:color w:val="0E101A"/>
        </w:rPr>
        <w:t>supervised</w:t>
      </w:r>
      <w:proofErr w:type="spellEnd"/>
      <w:r w:rsidRPr="006412F6">
        <w:rPr>
          <w:rStyle w:val="Vurgu"/>
          <w:color w:val="0E101A"/>
        </w:rPr>
        <w:t xml:space="preserve"> </w:t>
      </w:r>
      <w:proofErr w:type="spellStart"/>
      <w:r w:rsidRPr="006412F6">
        <w:rPr>
          <w:rStyle w:val="Vurgu"/>
          <w:color w:val="0E101A"/>
        </w:rPr>
        <w:t>machine</w:t>
      </w:r>
      <w:proofErr w:type="spellEnd"/>
      <w:r w:rsidRPr="006412F6">
        <w:rPr>
          <w:rStyle w:val="Vurgu"/>
          <w:color w:val="0E101A"/>
        </w:rPr>
        <w:t xml:space="preserve"> </w:t>
      </w:r>
      <w:proofErr w:type="spellStart"/>
      <w:r w:rsidRPr="006412F6">
        <w:rPr>
          <w:rStyle w:val="Vurgu"/>
          <w:color w:val="0E101A"/>
        </w:rPr>
        <w:t>learning</w:t>
      </w:r>
      <w:proofErr w:type="spellEnd"/>
      <w:r w:rsidRPr="006412F6">
        <w:rPr>
          <w:rStyle w:val="Vurgu"/>
          <w:color w:val="0E101A"/>
        </w:rPr>
        <w:t xml:space="preserve"> in </w:t>
      </w:r>
      <w:proofErr w:type="spellStart"/>
      <w:r w:rsidRPr="006412F6">
        <w:rPr>
          <w:rStyle w:val="Vurgu"/>
          <w:color w:val="0E101A"/>
        </w:rPr>
        <w:t>systems</w:t>
      </w:r>
      <w:proofErr w:type="spellEnd"/>
      <w:r w:rsidRPr="006412F6">
        <w:rPr>
          <w:rStyle w:val="Vurgu"/>
          <w:color w:val="0E101A"/>
        </w:rPr>
        <w:t xml:space="preserve"> </w:t>
      </w:r>
      <w:proofErr w:type="spellStart"/>
      <w:r w:rsidRPr="006412F6">
        <w:rPr>
          <w:rStyle w:val="Vurgu"/>
          <w:color w:val="0E101A"/>
        </w:rPr>
        <w:t>neuroscience</w:t>
      </w:r>
      <w:proofErr w:type="spellEnd"/>
      <w:r w:rsidRPr="006412F6">
        <w:rPr>
          <w:i/>
          <w:color w:val="0E101A"/>
        </w:rPr>
        <w:t xml:space="preserve">. </w:t>
      </w:r>
      <w:proofErr w:type="spellStart"/>
      <w:r w:rsidRPr="006412F6">
        <w:rPr>
          <w:i/>
          <w:color w:val="0E101A"/>
        </w:rPr>
        <w:t>Prog</w:t>
      </w:r>
      <w:proofErr w:type="spellEnd"/>
      <w:r w:rsidRPr="006412F6">
        <w:rPr>
          <w:i/>
          <w:color w:val="0E101A"/>
        </w:rPr>
        <w:t xml:space="preserve"> </w:t>
      </w:r>
      <w:proofErr w:type="spellStart"/>
      <w:r w:rsidRPr="006412F6">
        <w:rPr>
          <w:i/>
          <w:color w:val="0E101A"/>
        </w:rPr>
        <w:t>Neurobiol</w:t>
      </w:r>
      <w:proofErr w:type="spellEnd"/>
      <w:r w:rsidRPr="006412F6">
        <w:rPr>
          <w:color w:val="0E101A"/>
        </w:rPr>
        <w:t>, p. 175, s.126–137. </w:t>
      </w:r>
      <w:hyperlink r:id="rId8" w:tgtFrame="_blank" w:history="1">
        <w:r w:rsidRPr="006412F6">
          <w:rPr>
            <w:rStyle w:val="Kpr"/>
            <w:color w:val="4A6EE0"/>
          </w:rPr>
          <w:t>https://doi.org/10.1016/j.pneurobio.2019</w:t>
        </w:r>
      </w:hyperlink>
      <w:r w:rsidRPr="006412F6">
        <w:rPr>
          <w:color w:val="0E101A"/>
        </w:rPr>
        <w:t>.01.008.</w:t>
      </w:r>
    </w:p>
    <w:p w14:paraId="6400E1DC"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Hassabis</w:t>
      </w:r>
      <w:proofErr w:type="spellEnd"/>
      <w:r w:rsidRPr="006412F6">
        <w:rPr>
          <w:color w:val="0E101A"/>
        </w:rPr>
        <w:t>, D</w:t>
      </w:r>
      <w:proofErr w:type="gramStart"/>
      <w:r w:rsidRPr="006412F6">
        <w:rPr>
          <w:color w:val="0E101A"/>
        </w:rPr>
        <w:t>.,</w:t>
      </w:r>
      <w:proofErr w:type="gramEnd"/>
      <w:r w:rsidRPr="006412F6">
        <w:rPr>
          <w:color w:val="0E101A"/>
        </w:rPr>
        <w:t xml:space="preserve"> </w:t>
      </w:r>
      <w:proofErr w:type="spellStart"/>
      <w:r w:rsidRPr="006412F6">
        <w:rPr>
          <w:color w:val="0E101A"/>
        </w:rPr>
        <w:t>Kumaran</w:t>
      </w:r>
      <w:proofErr w:type="spellEnd"/>
      <w:r w:rsidRPr="006412F6">
        <w:rPr>
          <w:color w:val="0E101A"/>
        </w:rPr>
        <w:t xml:space="preserve"> D., </w:t>
      </w:r>
      <w:proofErr w:type="spellStart"/>
      <w:r w:rsidRPr="006412F6">
        <w:rPr>
          <w:color w:val="0E101A"/>
        </w:rPr>
        <w:t>Summerfield</w:t>
      </w:r>
      <w:proofErr w:type="spellEnd"/>
      <w:r w:rsidRPr="006412F6">
        <w:rPr>
          <w:color w:val="0E101A"/>
        </w:rPr>
        <w:t xml:space="preserve"> C. &amp; </w:t>
      </w:r>
      <w:proofErr w:type="spellStart"/>
      <w:r w:rsidRPr="006412F6">
        <w:rPr>
          <w:color w:val="0E101A"/>
        </w:rPr>
        <w:t>Botvinick</w:t>
      </w:r>
      <w:proofErr w:type="spellEnd"/>
      <w:r w:rsidRPr="006412F6">
        <w:rPr>
          <w:color w:val="0E101A"/>
        </w:rPr>
        <w:t>, M. (2017). </w:t>
      </w:r>
      <w:proofErr w:type="spellStart"/>
      <w:r w:rsidRPr="006412F6">
        <w:rPr>
          <w:rStyle w:val="Vurgu"/>
          <w:color w:val="0E101A"/>
        </w:rPr>
        <w:t>Neuroscience-inspired</w:t>
      </w:r>
      <w:proofErr w:type="spellEnd"/>
      <w:r w:rsidRPr="006412F6">
        <w:rPr>
          <w:rStyle w:val="Vurgu"/>
          <w:color w:val="0E101A"/>
        </w:rPr>
        <w:t xml:space="preserve"> </w:t>
      </w:r>
      <w:proofErr w:type="spellStart"/>
      <w:r w:rsidRPr="006412F6">
        <w:rPr>
          <w:rStyle w:val="Vurgu"/>
          <w:color w:val="0E101A"/>
        </w:rPr>
        <w:t>artificial</w:t>
      </w:r>
      <w:proofErr w:type="spellEnd"/>
      <w:r w:rsidRPr="006412F6">
        <w:rPr>
          <w:rStyle w:val="Vurgu"/>
          <w:color w:val="0E101A"/>
        </w:rPr>
        <w:t xml:space="preserve"> intelligence. </w:t>
      </w:r>
      <w:r w:rsidRPr="006412F6">
        <w:rPr>
          <w:i/>
          <w:color w:val="0E101A"/>
        </w:rPr>
        <w:t>Neuron</w:t>
      </w:r>
      <w:r w:rsidRPr="006412F6">
        <w:rPr>
          <w:color w:val="0E101A"/>
        </w:rPr>
        <w:t>,95,s.245258.</w:t>
      </w:r>
      <w:hyperlink r:id="rId9" w:tgtFrame="_blank" w:history="1">
        <w:r w:rsidRPr="006412F6">
          <w:rPr>
            <w:rStyle w:val="Kpr"/>
            <w:color w:val="4A6EE0"/>
          </w:rPr>
          <w:t>https://doi.org/10.1016/j.neuron.2017.06.011</w:t>
        </w:r>
      </w:hyperlink>
    </w:p>
    <w:p w14:paraId="10E5979B"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Haugeland</w:t>
      </w:r>
      <w:proofErr w:type="spellEnd"/>
      <w:r w:rsidRPr="006412F6">
        <w:rPr>
          <w:color w:val="0E101A"/>
        </w:rPr>
        <w:t>, J. (1985). </w:t>
      </w:r>
      <w:proofErr w:type="spellStart"/>
      <w:r w:rsidRPr="006412F6">
        <w:rPr>
          <w:rStyle w:val="Vurgu"/>
          <w:color w:val="0E101A"/>
        </w:rPr>
        <w:t>Artiﬁcial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 xml:space="preserve">: </w:t>
      </w:r>
      <w:proofErr w:type="spellStart"/>
      <w:r w:rsidRPr="006412F6">
        <w:rPr>
          <w:rStyle w:val="Vurgu"/>
          <w:color w:val="0E101A"/>
        </w:rPr>
        <w:t>The</w:t>
      </w:r>
      <w:proofErr w:type="spellEnd"/>
      <w:r w:rsidRPr="006412F6">
        <w:rPr>
          <w:rStyle w:val="Vurgu"/>
          <w:color w:val="0E101A"/>
        </w:rPr>
        <w:t xml:space="preserve"> </w:t>
      </w:r>
      <w:proofErr w:type="spellStart"/>
      <w:r w:rsidRPr="006412F6">
        <w:rPr>
          <w:rStyle w:val="Vurgu"/>
          <w:color w:val="0E101A"/>
        </w:rPr>
        <w:t>Very</w:t>
      </w:r>
      <w:proofErr w:type="spellEnd"/>
      <w:r w:rsidRPr="006412F6">
        <w:rPr>
          <w:rStyle w:val="Vurgu"/>
          <w:color w:val="0E101A"/>
        </w:rPr>
        <w:t xml:space="preserve"> </w:t>
      </w:r>
      <w:proofErr w:type="spellStart"/>
      <w:r w:rsidRPr="006412F6">
        <w:rPr>
          <w:rStyle w:val="Vurgu"/>
          <w:color w:val="0E101A"/>
        </w:rPr>
        <w:t>Idea</w:t>
      </w:r>
      <w:proofErr w:type="spellEnd"/>
      <w:r w:rsidRPr="006412F6">
        <w:rPr>
          <w:color w:val="0E101A"/>
        </w:rPr>
        <w:t xml:space="preserve">. Cambridge: MIT </w:t>
      </w:r>
      <w:proofErr w:type="spellStart"/>
      <w:r w:rsidRPr="006412F6">
        <w:rPr>
          <w:color w:val="0E101A"/>
        </w:rPr>
        <w:t>Press</w:t>
      </w:r>
      <w:proofErr w:type="spellEnd"/>
      <w:r w:rsidRPr="006412F6">
        <w:rPr>
          <w:color w:val="0E101A"/>
        </w:rPr>
        <w:t>.</w:t>
      </w:r>
    </w:p>
    <w:p w14:paraId="52F5D140"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Holmes</w:t>
      </w:r>
      <w:proofErr w:type="spellEnd"/>
      <w:r w:rsidRPr="006412F6">
        <w:rPr>
          <w:color w:val="0E101A"/>
        </w:rPr>
        <w:t>, W</w:t>
      </w:r>
      <w:proofErr w:type="gramStart"/>
      <w:r w:rsidRPr="006412F6">
        <w:rPr>
          <w:color w:val="0E101A"/>
        </w:rPr>
        <w:t>.,</w:t>
      </w:r>
      <w:proofErr w:type="gramEnd"/>
      <w:r w:rsidRPr="006412F6">
        <w:rPr>
          <w:color w:val="0E101A"/>
        </w:rPr>
        <w:t xml:space="preserve"> </w:t>
      </w:r>
      <w:proofErr w:type="spellStart"/>
      <w:r w:rsidRPr="006412F6">
        <w:rPr>
          <w:color w:val="0E101A"/>
        </w:rPr>
        <w:t>Bialik</w:t>
      </w:r>
      <w:proofErr w:type="spellEnd"/>
      <w:r w:rsidRPr="006412F6">
        <w:rPr>
          <w:color w:val="0E101A"/>
        </w:rPr>
        <w:t xml:space="preserve">, M. ve </w:t>
      </w:r>
      <w:proofErr w:type="spellStart"/>
      <w:r w:rsidRPr="006412F6">
        <w:rPr>
          <w:color w:val="0E101A"/>
        </w:rPr>
        <w:t>Fadel</w:t>
      </w:r>
      <w:proofErr w:type="spellEnd"/>
      <w:r w:rsidRPr="006412F6">
        <w:rPr>
          <w:color w:val="0E101A"/>
        </w:rPr>
        <w:t xml:space="preserve">, C. (2019). </w:t>
      </w:r>
      <w:proofErr w:type="spellStart"/>
      <w:r w:rsidRPr="006412F6">
        <w:rPr>
          <w:i/>
          <w:color w:val="0E101A"/>
        </w:rPr>
        <w:t>Artificial</w:t>
      </w:r>
      <w:proofErr w:type="spellEnd"/>
      <w:r w:rsidRPr="006412F6">
        <w:rPr>
          <w:i/>
          <w:color w:val="0E101A"/>
        </w:rPr>
        <w:t xml:space="preserve"> </w:t>
      </w:r>
      <w:proofErr w:type="spellStart"/>
      <w:r w:rsidRPr="006412F6">
        <w:rPr>
          <w:i/>
          <w:color w:val="0E101A"/>
        </w:rPr>
        <w:t>intelligence</w:t>
      </w:r>
      <w:proofErr w:type="spellEnd"/>
      <w:r w:rsidRPr="006412F6">
        <w:rPr>
          <w:i/>
          <w:color w:val="0E101A"/>
        </w:rPr>
        <w:t xml:space="preserve"> in </w:t>
      </w:r>
      <w:proofErr w:type="spellStart"/>
      <w:r w:rsidRPr="006412F6">
        <w:rPr>
          <w:i/>
          <w:color w:val="0E101A"/>
        </w:rPr>
        <w:t>education</w:t>
      </w:r>
      <w:proofErr w:type="spellEnd"/>
      <w:r w:rsidRPr="006412F6">
        <w:rPr>
          <w:i/>
          <w:color w:val="0E101A"/>
        </w:rPr>
        <w:t xml:space="preserve">: </w:t>
      </w:r>
      <w:proofErr w:type="spellStart"/>
      <w:r w:rsidRPr="006412F6">
        <w:rPr>
          <w:i/>
          <w:color w:val="0E101A"/>
        </w:rPr>
        <w:t>Promises</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implications</w:t>
      </w:r>
      <w:proofErr w:type="spellEnd"/>
      <w:r w:rsidRPr="006412F6">
        <w:rPr>
          <w:i/>
          <w:color w:val="0E101A"/>
        </w:rPr>
        <w:t xml:space="preserve"> </w:t>
      </w:r>
      <w:proofErr w:type="spellStart"/>
      <w:r w:rsidRPr="006412F6">
        <w:rPr>
          <w:i/>
          <w:color w:val="0E101A"/>
        </w:rPr>
        <w:t>for</w:t>
      </w:r>
      <w:proofErr w:type="spellEnd"/>
      <w:r w:rsidRPr="006412F6">
        <w:rPr>
          <w:i/>
          <w:color w:val="0E101A"/>
        </w:rPr>
        <w:t xml:space="preserve"> </w:t>
      </w:r>
      <w:proofErr w:type="spellStart"/>
      <w:r w:rsidRPr="006412F6">
        <w:rPr>
          <w:i/>
          <w:color w:val="0E101A"/>
        </w:rPr>
        <w:t>teaching</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learning</w:t>
      </w:r>
      <w:proofErr w:type="spellEnd"/>
      <w:r w:rsidRPr="006412F6">
        <w:rPr>
          <w:i/>
          <w:color w:val="0E101A"/>
        </w:rPr>
        <w:t>.</w:t>
      </w:r>
      <w:r w:rsidRPr="006412F6">
        <w:rPr>
          <w:color w:val="0E101A"/>
        </w:rPr>
        <w:t xml:space="preserve"> Boston, MA: Center </w:t>
      </w:r>
      <w:proofErr w:type="spellStart"/>
      <w:r w:rsidRPr="006412F6">
        <w:rPr>
          <w:color w:val="0E101A"/>
        </w:rPr>
        <w:t>for</w:t>
      </w:r>
      <w:proofErr w:type="spellEnd"/>
      <w:r w:rsidRPr="006412F6">
        <w:rPr>
          <w:color w:val="0E101A"/>
        </w:rPr>
        <w:t xml:space="preserve"> </w:t>
      </w:r>
      <w:proofErr w:type="spellStart"/>
      <w:r w:rsidRPr="006412F6">
        <w:rPr>
          <w:color w:val="0E101A"/>
        </w:rPr>
        <w:t>Curriculum</w:t>
      </w:r>
      <w:proofErr w:type="spellEnd"/>
      <w:r w:rsidRPr="006412F6">
        <w:rPr>
          <w:color w:val="0E101A"/>
        </w:rPr>
        <w:t xml:space="preserve"> </w:t>
      </w:r>
      <w:proofErr w:type="spellStart"/>
      <w:r w:rsidRPr="006412F6">
        <w:rPr>
          <w:color w:val="0E101A"/>
        </w:rPr>
        <w:t>Redesign</w:t>
      </w:r>
      <w:proofErr w:type="spellEnd"/>
      <w:r w:rsidRPr="006412F6">
        <w:rPr>
          <w:color w:val="0E101A"/>
        </w:rPr>
        <w:t>.</w:t>
      </w:r>
    </w:p>
    <w:p w14:paraId="3B696A14"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Jobin</w:t>
      </w:r>
      <w:proofErr w:type="spellEnd"/>
      <w:r w:rsidRPr="006412F6">
        <w:rPr>
          <w:color w:val="0E101A"/>
        </w:rPr>
        <w:t>, A</w:t>
      </w:r>
      <w:proofErr w:type="gramStart"/>
      <w:r w:rsidRPr="006412F6">
        <w:rPr>
          <w:color w:val="0E101A"/>
        </w:rPr>
        <w:t>.,</w:t>
      </w:r>
      <w:proofErr w:type="gramEnd"/>
      <w:r w:rsidRPr="006412F6">
        <w:rPr>
          <w:color w:val="0E101A"/>
        </w:rPr>
        <w:t xml:space="preserve"> M. </w:t>
      </w:r>
      <w:proofErr w:type="spellStart"/>
      <w:r w:rsidRPr="006412F6">
        <w:rPr>
          <w:color w:val="0E101A"/>
        </w:rPr>
        <w:t>Ienca</w:t>
      </w:r>
      <w:proofErr w:type="spellEnd"/>
      <w:r w:rsidRPr="006412F6">
        <w:rPr>
          <w:color w:val="0E101A"/>
        </w:rPr>
        <w:t xml:space="preserve">, &amp; </w:t>
      </w:r>
      <w:proofErr w:type="spellStart"/>
      <w:r w:rsidRPr="006412F6">
        <w:rPr>
          <w:color w:val="0E101A"/>
        </w:rPr>
        <w:t>Vayena</w:t>
      </w:r>
      <w:proofErr w:type="spellEnd"/>
      <w:r w:rsidRPr="006412F6">
        <w:rPr>
          <w:color w:val="0E101A"/>
        </w:rPr>
        <w:t xml:space="preserve">, E. (2019). </w:t>
      </w:r>
      <w:proofErr w:type="spellStart"/>
      <w:r w:rsidRPr="006412F6">
        <w:rPr>
          <w:color w:val="0E101A"/>
        </w:rPr>
        <w:t>Artificial</w:t>
      </w:r>
      <w:proofErr w:type="spellEnd"/>
      <w:r w:rsidRPr="006412F6">
        <w:rPr>
          <w:color w:val="0E101A"/>
        </w:rPr>
        <w:t xml:space="preserve"> </w:t>
      </w:r>
      <w:proofErr w:type="spellStart"/>
      <w:r w:rsidRPr="006412F6">
        <w:rPr>
          <w:color w:val="0E101A"/>
        </w:rPr>
        <w:t>Intelligence</w:t>
      </w:r>
      <w:proofErr w:type="spellEnd"/>
      <w:r w:rsidRPr="006412F6">
        <w:rPr>
          <w:color w:val="0E101A"/>
        </w:rPr>
        <w:t xml:space="preserve">: </w:t>
      </w:r>
      <w:proofErr w:type="spellStart"/>
      <w:r w:rsidRPr="006412F6">
        <w:rPr>
          <w:color w:val="0E101A"/>
        </w:rPr>
        <w:t>The</w:t>
      </w:r>
      <w:proofErr w:type="spellEnd"/>
      <w:r w:rsidRPr="006412F6">
        <w:rPr>
          <w:color w:val="0E101A"/>
        </w:rPr>
        <w:t xml:space="preserve"> </w:t>
      </w:r>
      <w:proofErr w:type="gramStart"/>
      <w:r w:rsidRPr="006412F6">
        <w:rPr>
          <w:color w:val="0E101A"/>
        </w:rPr>
        <w:t>global</w:t>
      </w:r>
      <w:proofErr w:type="gramEnd"/>
      <w:r w:rsidRPr="006412F6">
        <w:rPr>
          <w:color w:val="0E101A"/>
        </w:rPr>
        <w:t xml:space="preserve"> </w:t>
      </w:r>
      <w:proofErr w:type="spellStart"/>
      <w:r w:rsidRPr="006412F6">
        <w:rPr>
          <w:color w:val="0E101A"/>
        </w:rPr>
        <w:t>landscape</w:t>
      </w:r>
      <w:proofErr w:type="spellEnd"/>
      <w:r w:rsidRPr="006412F6">
        <w:rPr>
          <w:color w:val="0E101A"/>
        </w:rPr>
        <w:t xml:space="preserve"> of </w:t>
      </w:r>
      <w:proofErr w:type="spellStart"/>
      <w:r w:rsidRPr="006412F6">
        <w:rPr>
          <w:color w:val="0E101A"/>
        </w:rPr>
        <w:t>ethics</w:t>
      </w:r>
      <w:proofErr w:type="spellEnd"/>
      <w:r w:rsidRPr="006412F6">
        <w:rPr>
          <w:color w:val="0E101A"/>
        </w:rPr>
        <w:t xml:space="preserve"> </w:t>
      </w:r>
      <w:proofErr w:type="spellStart"/>
      <w:r w:rsidRPr="006412F6">
        <w:rPr>
          <w:color w:val="0E101A"/>
        </w:rPr>
        <w:t>guidelines</w:t>
      </w:r>
      <w:proofErr w:type="spellEnd"/>
      <w:r w:rsidRPr="006412F6">
        <w:rPr>
          <w:color w:val="0E101A"/>
        </w:rPr>
        <w:t>. arXiv:1906.11668.</w:t>
      </w:r>
    </w:p>
    <w:p w14:paraId="56175556"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Kizza</w:t>
      </w:r>
      <w:proofErr w:type="spellEnd"/>
      <w:r w:rsidRPr="006412F6">
        <w:rPr>
          <w:color w:val="0E101A"/>
        </w:rPr>
        <w:t xml:space="preserve">, J.M. (2010). </w:t>
      </w:r>
      <w:proofErr w:type="spellStart"/>
      <w:r w:rsidRPr="006412F6">
        <w:rPr>
          <w:i/>
          <w:color w:val="0E101A"/>
        </w:rPr>
        <w:t>Ethical</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Social</w:t>
      </w:r>
      <w:proofErr w:type="spellEnd"/>
      <w:r w:rsidRPr="006412F6">
        <w:rPr>
          <w:i/>
          <w:color w:val="0E101A"/>
        </w:rPr>
        <w:t xml:space="preserve"> </w:t>
      </w:r>
      <w:proofErr w:type="spellStart"/>
      <w:r w:rsidRPr="006412F6">
        <w:rPr>
          <w:i/>
          <w:color w:val="0E101A"/>
        </w:rPr>
        <w:t>Issues</w:t>
      </w:r>
      <w:proofErr w:type="spellEnd"/>
      <w:r w:rsidRPr="006412F6">
        <w:rPr>
          <w:i/>
          <w:color w:val="0E101A"/>
        </w:rPr>
        <w:t xml:space="preserve"> in </w:t>
      </w:r>
      <w:proofErr w:type="spellStart"/>
      <w:r w:rsidRPr="006412F6">
        <w:rPr>
          <w:i/>
          <w:color w:val="0E101A"/>
        </w:rPr>
        <w:t>the</w:t>
      </w:r>
      <w:proofErr w:type="spellEnd"/>
      <w:r w:rsidRPr="006412F6">
        <w:rPr>
          <w:i/>
          <w:color w:val="0E101A"/>
        </w:rPr>
        <w:t xml:space="preserve"> Information Age. </w:t>
      </w:r>
      <w:proofErr w:type="spellStart"/>
      <w:r w:rsidRPr="006412F6">
        <w:rPr>
          <w:i/>
          <w:color w:val="0E101A"/>
        </w:rPr>
        <w:t>Texts</w:t>
      </w:r>
      <w:proofErr w:type="spellEnd"/>
      <w:r w:rsidRPr="006412F6">
        <w:rPr>
          <w:i/>
          <w:color w:val="0E101A"/>
        </w:rPr>
        <w:t xml:space="preserve"> in </w:t>
      </w:r>
      <w:proofErr w:type="spellStart"/>
      <w:r w:rsidRPr="006412F6">
        <w:rPr>
          <w:i/>
          <w:color w:val="0E101A"/>
        </w:rPr>
        <w:t>Computer</w:t>
      </w:r>
      <w:proofErr w:type="spellEnd"/>
      <w:r w:rsidRPr="006412F6">
        <w:rPr>
          <w:i/>
          <w:color w:val="0E101A"/>
        </w:rPr>
        <w:t xml:space="preserve"> </w:t>
      </w:r>
      <w:proofErr w:type="spellStart"/>
      <w:r w:rsidRPr="006412F6">
        <w:rPr>
          <w:i/>
          <w:color w:val="0E101A"/>
        </w:rPr>
        <w:t>Science</w:t>
      </w:r>
      <w:proofErr w:type="spellEnd"/>
      <w:r w:rsidRPr="006412F6">
        <w:rPr>
          <w:i/>
          <w:color w:val="0E101A"/>
        </w:rPr>
        <w:t>.</w:t>
      </w:r>
      <w:r w:rsidRPr="006412F6">
        <w:rPr>
          <w:color w:val="0E101A"/>
        </w:rPr>
        <w:t xml:space="preserve"> </w:t>
      </w:r>
      <w:proofErr w:type="spellStart"/>
      <w:r w:rsidRPr="006412F6">
        <w:rPr>
          <w:color w:val="0E101A"/>
        </w:rPr>
        <w:t>Springer</w:t>
      </w:r>
      <w:proofErr w:type="spellEnd"/>
      <w:r w:rsidRPr="006412F6">
        <w:rPr>
          <w:color w:val="0E101A"/>
        </w:rPr>
        <w:t xml:space="preserve"> International Publishing.</w:t>
      </w:r>
    </w:p>
    <w:p w14:paraId="58319670"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Kurzweil</w:t>
      </w:r>
      <w:proofErr w:type="spellEnd"/>
      <w:r w:rsidRPr="006412F6">
        <w:rPr>
          <w:color w:val="0E101A"/>
        </w:rPr>
        <w:t>. R. (1990). </w:t>
      </w:r>
      <w:proofErr w:type="spellStart"/>
      <w:r w:rsidRPr="006412F6">
        <w:rPr>
          <w:rStyle w:val="Vurgu"/>
          <w:color w:val="0E101A"/>
        </w:rPr>
        <w:t>The</w:t>
      </w:r>
      <w:proofErr w:type="spellEnd"/>
      <w:r w:rsidRPr="006412F6">
        <w:rPr>
          <w:rStyle w:val="Vurgu"/>
          <w:color w:val="0E101A"/>
        </w:rPr>
        <w:t xml:space="preserve"> Age of </w:t>
      </w:r>
      <w:proofErr w:type="spellStart"/>
      <w:r w:rsidRPr="006412F6">
        <w:rPr>
          <w:rStyle w:val="Vurgu"/>
          <w:color w:val="0E101A"/>
        </w:rPr>
        <w:t>Intelligent</w:t>
      </w:r>
      <w:proofErr w:type="spellEnd"/>
      <w:r w:rsidRPr="006412F6">
        <w:rPr>
          <w:rStyle w:val="Vurgu"/>
          <w:color w:val="0E101A"/>
        </w:rPr>
        <w:t xml:space="preserve"> </w:t>
      </w:r>
      <w:proofErr w:type="spellStart"/>
      <w:r w:rsidRPr="006412F6">
        <w:rPr>
          <w:rStyle w:val="Vurgu"/>
          <w:color w:val="0E101A"/>
        </w:rPr>
        <w:t>Machines</w:t>
      </w:r>
      <w:proofErr w:type="spellEnd"/>
      <w:r w:rsidRPr="006412F6">
        <w:rPr>
          <w:rStyle w:val="Vurgu"/>
          <w:color w:val="0E101A"/>
        </w:rPr>
        <w:t>,</w:t>
      </w:r>
      <w:r w:rsidRPr="006412F6">
        <w:rPr>
          <w:color w:val="0E101A"/>
        </w:rPr>
        <w:t xml:space="preserve"> Cambridge: MIT </w:t>
      </w:r>
      <w:proofErr w:type="spellStart"/>
      <w:r w:rsidRPr="006412F6">
        <w:rPr>
          <w:color w:val="0E101A"/>
        </w:rPr>
        <w:t>Press</w:t>
      </w:r>
      <w:proofErr w:type="spellEnd"/>
      <w:r w:rsidRPr="006412F6">
        <w:rPr>
          <w:color w:val="0E101A"/>
        </w:rPr>
        <w:t>.</w:t>
      </w:r>
    </w:p>
    <w:p w14:paraId="01652A7F"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Lake, B.M</w:t>
      </w:r>
      <w:proofErr w:type="gramStart"/>
      <w:r w:rsidRPr="006412F6">
        <w:rPr>
          <w:color w:val="0E101A"/>
        </w:rPr>
        <w:t>.,</w:t>
      </w:r>
      <w:proofErr w:type="gramEnd"/>
      <w:r w:rsidRPr="006412F6">
        <w:rPr>
          <w:color w:val="0E101A"/>
        </w:rPr>
        <w:t xml:space="preserve"> </w:t>
      </w:r>
      <w:proofErr w:type="spellStart"/>
      <w:r w:rsidRPr="006412F6">
        <w:rPr>
          <w:color w:val="0E101A"/>
        </w:rPr>
        <w:t>Ullman</w:t>
      </w:r>
      <w:proofErr w:type="spellEnd"/>
      <w:r w:rsidRPr="006412F6">
        <w:rPr>
          <w:color w:val="0E101A"/>
        </w:rPr>
        <w:t xml:space="preserve">, T.D., </w:t>
      </w:r>
      <w:proofErr w:type="spellStart"/>
      <w:r w:rsidRPr="006412F6">
        <w:rPr>
          <w:color w:val="0E101A"/>
        </w:rPr>
        <w:t>Tenenbaum</w:t>
      </w:r>
      <w:proofErr w:type="spellEnd"/>
      <w:r w:rsidRPr="006412F6">
        <w:rPr>
          <w:color w:val="0E101A"/>
        </w:rPr>
        <w:t xml:space="preserve">, J.B., </w:t>
      </w:r>
      <w:proofErr w:type="spellStart"/>
      <w:r w:rsidRPr="006412F6">
        <w:rPr>
          <w:color w:val="0E101A"/>
        </w:rPr>
        <w:t>Gershman</w:t>
      </w:r>
      <w:proofErr w:type="spellEnd"/>
      <w:r w:rsidRPr="006412F6">
        <w:rPr>
          <w:color w:val="0E101A"/>
        </w:rPr>
        <w:t>, S.J. (2017). </w:t>
      </w:r>
      <w:proofErr w:type="spellStart"/>
      <w:r w:rsidRPr="006412F6">
        <w:rPr>
          <w:rStyle w:val="Vurgu"/>
          <w:color w:val="0E101A"/>
        </w:rPr>
        <w:t>Building</w:t>
      </w:r>
      <w:proofErr w:type="spellEnd"/>
      <w:r w:rsidRPr="006412F6">
        <w:rPr>
          <w:rStyle w:val="Vurgu"/>
          <w:color w:val="0E101A"/>
        </w:rPr>
        <w:t xml:space="preserve"> </w:t>
      </w:r>
      <w:proofErr w:type="spellStart"/>
      <w:r w:rsidRPr="006412F6">
        <w:rPr>
          <w:rStyle w:val="Vurgu"/>
          <w:color w:val="0E101A"/>
        </w:rPr>
        <w:t>machines</w:t>
      </w:r>
      <w:proofErr w:type="spellEnd"/>
      <w:r w:rsidRPr="006412F6">
        <w:rPr>
          <w:rStyle w:val="Vurgu"/>
          <w:color w:val="0E101A"/>
        </w:rPr>
        <w:t xml:space="preserve"> </w:t>
      </w:r>
      <w:proofErr w:type="spellStart"/>
      <w:r w:rsidRPr="006412F6">
        <w:rPr>
          <w:rStyle w:val="Vurgu"/>
          <w:color w:val="0E101A"/>
        </w:rPr>
        <w:t>that</w:t>
      </w:r>
      <w:proofErr w:type="spellEnd"/>
      <w:r w:rsidRPr="006412F6">
        <w:rPr>
          <w:rStyle w:val="Vurgu"/>
          <w:color w:val="0E101A"/>
        </w:rPr>
        <w:t xml:space="preserve"> </w:t>
      </w:r>
      <w:proofErr w:type="spellStart"/>
      <w:r w:rsidRPr="006412F6">
        <w:rPr>
          <w:rStyle w:val="Vurgu"/>
          <w:color w:val="0E101A"/>
        </w:rPr>
        <w:t>learn</w:t>
      </w:r>
      <w:proofErr w:type="spellEnd"/>
      <w:r w:rsidRPr="006412F6">
        <w:rPr>
          <w:rStyle w:val="Vurgu"/>
          <w:color w:val="0E101A"/>
        </w:rPr>
        <w:t xml:space="preserve"> </w:t>
      </w:r>
      <w:proofErr w:type="spellStart"/>
      <w:r w:rsidRPr="006412F6">
        <w:rPr>
          <w:rStyle w:val="Vurgu"/>
          <w:color w:val="0E101A"/>
        </w:rPr>
        <w:t>and</w:t>
      </w:r>
      <w:proofErr w:type="spellEnd"/>
      <w:r w:rsidRPr="006412F6">
        <w:rPr>
          <w:rStyle w:val="Vurgu"/>
          <w:color w:val="0E101A"/>
        </w:rPr>
        <w:t xml:space="preserve"> </w:t>
      </w:r>
      <w:proofErr w:type="spellStart"/>
      <w:r w:rsidRPr="006412F6">
        <w:rPr>
          <w:rStyle w:val="Vurgu"/>
          <w:color w:val="0E101A"/>
        </w:rPr>
        <w:t>think</w:t>
      </w:r>
      <w:proofErr w:type="spellEnd"/>
      <w:r w:rsidRPr="006412F6">
        <w:rPr>
          <w:rStyle w:val="Vurgu"/>
          <w:color w:val="0E101A"/>
        </w:rPr>
        <w:t xml:space="preserve"> </w:t>
      </w:r>
      <w:proofErr w:type="spellStart"/>
      <w:r w:rsidRPr="006412F6">
        <w:rPr>
          <w:rStyle w:val="Vurgu"/>
          <w:color w:val="0E101A"/>
        </w:rPr>
        <w:t>like</w:t>
      </w:r>
      <w:proofErr w:type="spellEnd"/>
      <w:r w:rsidRPr="006412F6">
        <w:rPr>
          <w:rStyle w:val="Vurgu"/>
          <w:color w:val="0E101A"/>
        </w:rPr>
        <w:t xml:space="preserve"> </w:t>
      </w:r>
      <w:proofErr w:type="spellStart"/>
      <w:r w:rsidRPr="006412F6">
        <w:rPr>
          <w:rStyle w:val="Vurgu"/>
          <w:color w:val="0E101A"/>
        </w:rPr>
        <w:t>people</w:t>
      </w:r>
      <w:proofErr w:type="spellEnd"/>
      <w:r w:rsidRPr="006412F6">
        <w:rPr>
          <w:rStyle w:val="Vurgu"/>
          <w:color w:val="0E101A"/>
        </w:rPr>
        <w:t>.</w:t>
      </w:r>
      <w:r w:rsidRPr="006412F6">
        <w:rPr>
          <w:color w:val="0E101A"/>
        </w:rPr>
        <w:t> </w:t>
      </w:r>
      <w:proofErr w:type="spellStart"/>
      <w:r w:rsidRPr="006412F6">
        <w:rPr>
          <w:color w:val="0E101A"/>
        </w:rPr>
        <w:t>Behavioural</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Brain </w:t>
      </w:r>
      <w:proofErr w:type="spellStart"/>
      <w:r w:rsidRPr="006412F6">
        <w:rPr>
          <w:color w:val="0E101A"/>
        </w:rPr>
        <w:t>Science</w:t>
      </w:r>
      <w:proofErr w:type="spellEnd"/>
      <w:r w:rsidRPr="006412F6">
        <w:rPr>
          <w:color w:val="0E101A"/>
        </w:rPr>
        <w:t>, 40. </w:t>
      </w:r>
      <w:hyperlink r:id="rId10" w:tgtFrame="_blank" w:history="1">
        <w:r w:rsidRPr="006412F6">
          <w:rPr>
            <w:rStyle w:val="Kpr"/>
            <w:color w:val="4A6EE0"/>
          </w:rPr>
          <w:t>https://doi.org/10.1017/S0140525X16001837</w:t>
        </w:r>
      </w:hyperlink>
    </w:p>
    <w:p w14:paraId="211BFB84"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Luger</w:t>
      </w:r>
      <w:proofErr w:type="spellEnd"/>
      <w:r w:rsidRPr="006412F6">
        <w:rPr>
          <w:color w:val="0E101A"/>
        </w:rPr>
        <w:t xml:space="preserve">, G.F. &amp; </w:t>
      </w:r>
      <w:proofErr w:type="spellStart"/>
      <w:r w:rsidRPr="006412F6">
        <w:rPr>
          <w:color w:val="0E101A"/>
        </w:rPr>
        <w:t>Stubblefield</w:t>
      </w:r>
      <w:proofErr w:type="spellEnd"/>
      <w:r w:rsidRPr="006412F6">
        <w:rPr>
          <w:color w:val="0E101A"/>
        </w:rPr>
        <w:t xml:space="preserve">, W.A. (1993). </w:t>
      </w:r>
      <w:proofErr w:type="spellStart"/>
      <w:r w:rsidRPr="006412F6">
        <w:rPr>
          <w:i/>
          <w:color w:val="0E101A"/>
        </w:rPr>
        <w:t>Artificial</w:t>
      </w:r>
      <w:proofErr w:type="spellEnd"/>
      <w:r w:rsidRPr="006412F6">
        <w:rPr>
          <w:i/>
          <w:color w:val="0E101A"/>
        </w:rPr>
        <w:t xml:space="preserve"> </w:t>
      </w:r>
      <w:proofErr w:type="spellStart"/>
      <w:r w:rsidRPr="006412F6">
        <w:rPr>
          <w:i/>
          <w:color w:val="0E101A"/>
        </w:rPr>
        <w:t>Intelligence</w:t>
      </w:r>
      <w:proofErr w:type="spellEnd"/>
      <w:r w:rsidRPr="006412F6">
        <w:rPr>
          <w:i/>
          <w:color w:val="0E101A"/>
        </w:rPr>
        <w:t>.</w:t>
      </w:r>
      <w:r w:rsidRPr="006412F6">
        <w:rPr>
          <w:color w:val="0E101A"/>
        </w:rPr>
        <w:t xml:space="preserve"> Michigan: </w:t>
      </w:r>
      <w:proofErr w:type="spellStart"/>
      <w:r w:rsidRPr="006412F6">
        <w:rPr>
          <w:color w:val="0E101A"/>
        </w:rPr>
        <w:t>Cummings</w:t>
      </w:r>
      <w:proofErr w:type="spellEnd"/>
      <w:r w:rsidRPr="006412F6">
        <w:rPr>
          <w:color w:val="0E101A"/>
        </w:rPr>
        <w:t xml:space="preserve"> </w:t>
      </w:r>
      <w:proofErr w:type="spellStart"/>
      <w:r w:rsidRPr="006412F6">
        <w:rPr>
          <w:color w:val="0E101A"/>
        </w:rPr>
        <w:t>Publish</w:t>
      </w:r>
      <w:proofErr w:type="spellEnd"/>
      <w:r w:rsidRPr="006412F6">
        <w:rPr>
          <w:color w:val="0E101A"/>
        </w:rPr>
        <w:t>.</w:t>
      </w:r>
    </w:p>
    <w:p w14:paraId="498CC554"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Mahmutoğlu, A. (2009). Etik ve Ahlak; Benzerlikler, Farklılıklar ve İlişkiler. </w:t>
      </w:r>
      <w:r w:rsidRPr="006412F6">
        <w:rPr>
          <w:rStyle w:val="Vurgu"/>
          <w:color w:val="0E101A"/>
        </w:rPr>
        <w:t>Türk İdare Dergisi</w:t>
      </w:r>
      <w:r w:rsidRPr="006412F6">
        <w:rPr>
          <w:color w:val="0E101A"/>
        </w:rPr>
        <w:t>, 225-249.</w:t>
      </w:r>
    </w:p>
    <w:p w14:paraId="387B0CB5"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Marblestone</w:t>
      </w:r>
      <w:proofErr w:type="spellEnd"/>
      <w:r w:rsidRPr="006412F6">
        <w:rPr>
          <w:color w:val="0E101A"/>
        </w:rPr>
        <w:t>, A.H</w:t>
      </w:r>
      <w:proofErr w:type="gramStart"/>
      <w:r w:rsidRPr="006412F6">
        <w:rPr>
          <w:color w:val="0E101A"/>
        </w:rPr>
        <w:t>.,</w:t>
      </w:r>
      <w:proofErr w:type="gramEnd"/>
      <w:r w:rsidRPr="006412F6">
        <w:rPr>
          <w:color w:val="0E101A"/>
        </w:rPr>
        <w:t xml:space="preserve"> </w:t>
      </w:r>
      <w:proofErr w:type="spellStart"/>
      <w:r w:rsidRPr="006412F6">
        <w:rPr>
          <w:color w:val="0E101A"/>
        </w:rPr>
        <w:t>Wayne</w:t>
      </w:r>
      <w:proofErr w:type="spellEnd"/>
      <w:r w:rsidRPr="006412F6">
        <w:rPr>
          <w:color w:val="0E101A"/>
        </w:rPr>
        <w:t xml:space="preserve">, G., </w:t>
      </w:r>
      <w:proofErr w:type="spellStart"/>
      <w:r w:rsidRPr="006412F6">
        <w:rPr>
          <w:color w:val="0E101A"/>
        </w:rPr>
        <w:t>Kording</w:t>
      </w:r>
      <w:proofErr w:type="spellEnd"/>
      <w:r w:rsidRPr="006412F6">
        <w:rPr>
          <w:color w:val="0E101A"/>
        </w:rPr>
        <w:t xml:space="preserve">, K.P. (2016). </w:t>
      </w:r>
      <w:proofErr w:type="spellStart"/>
      <w:r w:rsidRPr="006412F6">
        <w:rPr>
          <w:color w:val="0E101A"/>
        </w:rPr>
        <w:t>Toward</w:t>
      </w:r>
      <w:proofErr w:type="spellEnd"/>
      <w:r w:rsidRPr="006412F6">
        <w:rPr>
          <w:color w:val="0E101A"/>
        </w:rPr>
        <w:t xml:space="preserve"> an </w:t>
      </w:r>
      <w:proofErr w:type="spellStart"/>
      <w:r w:rsidRPr="006412F6">
        <w:rPr>
          <w:color w:val="0E101A"/>
        </w:rPr>
        <w:t>integration</w:t>
      </w:r>
      <w:proofErr w:type="spellEnd"/>
      <w:r w:rsidRPr="006412F6">
        <w:rPr>
          <w:color w:val="0E101A"/>
        </w:rPr>
        <w:t xml:space="preserve"> of </w:t>
      </w:r>
      <w:proofErr w:type="spellStart"/>
      <w:r w:rsidRPr="006412F6">
        <w:rPr>
          <w:color w:val="0E101A"/>
        </w:rPr>
        <w:t>deep</w:t>
      </w:r>
      <w:proofErr w:type="spellEnd"/>
      <w:r w:rsidRPr="006412F6">
        <w:rPr>
          <w:color w:val="0E101A"/>
        </w:rPr>
        <w:t xml:space="preserve"> </w:t>
      </w:r>
      <w:proofErr w:type="spellStart"/>
      <w:r w:rsidRPr="006412F6">
        <w:rPr>
          <w:color w:val="0E101A"/>
        </w:rPr>
        <w:t>learning</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neuroscience</w:t>
      </w:r>
      <w:proofErr w:type="spellEnd"/>
      <w:r w:rsidRPr="006412F6">
        <w:rPr>
          <w:color w:val="0E101A"/>
        </w:rPr>
        <w:t xml:space="preserve">. </w:t>
      </w:r>
      <w:proofErr w:type="spellStart"/>
      <w:r w:rsidRPr="006412F6">
        <w:rPr>
          <w:color w:val="0E101A"/>
        </w:rPr>
        <w:t>Frontiers</w:t>
      </w:r>
      <w:proofErr w:type="spellEnd"/>
      <w:r w:rsidRPr="006412F6">
        <w:rPr>
          <w:color w:val="0E101A"/>
        </w:rPr>
        <w:t xml:space="preserve"> in </w:t>
      </w:r>
      <w:proofErr w:type="spellStart"/>
      <w:r w:rsidRPr="006412F6">
        <w:rPr>
          <w:color w:val="0E101A"/>
        </w:rPr>
        <w:t>Computational</w:t>
      </w:r>
      <w:proofErr w:type="spellEnd"/>
      <w:r w:rsidRPr="006412F6">
        <w:rPr>
          <w:color w:val="0E101A"/>
        </w:rPr>
        <w:t xml:space="preserve"> </w:t>
      </w:r>
      <w:proofErr w:type="spellStart"/>
      <w:r w:rsidRPr="006412F6">
        <w:rPr>
          <w:color w:val="0E101A"/>
        </w:rPr>
        <w:t>Neuroscience</w:t>
      </w:r>
      <w:proofErr w:type="spellEnd"/>
      <w:r w:rsidRPr="006412F6">
        <w:rPr>
          <w:color w:val="0E101A"/>
        </w:rPr>
        <w:t>, p. 10, s. 94. </w:t>
      </w:r>
      <w:hyperlink r:id="rId11" w:tgtFrame="_blank" w:history="1">
        <w:r w:rsidRPr="006412F6">
          <w:rPr>
            <w:rStyle w:val="Kpr"/>
            <w:color w:val="4A6EE0"/>
          </w:rPr>
          <w:t>https://doi.org/10.3389/fncom.2016.00094</w:t>
        </w:r>
      </w:hyperlink>
      <w:r w:rsidRPr="006412F6">
        <w:rPr>
          <w:color w:val="0E101A"/>
        </w:rPr>
        <w:t>.</w:t>
      </w:r>
    </w:p>
    <w:p w14:paraId="63A34E2C"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McCarthy</w:t>
      </w:r>
      <w:proofErr w:type="spellEnd"/>
      <w:r w:rsidRPr="006412F6">
        <w:rPr>
          <w:color w:val="0E101A"/>
        </w:rPr>
        <w:t>, J. (1989).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color w:val="0E101A"/>
        </w:rPr>
        <w:t>,</w:t>
      </w:r>
      <w:r w:rsidRPr="006412F6">
        <w:rPr>
          <w:rStyle w:val="Vurgu"/>
          <w:color w:val="0E101A"/>
        </w:rPr>
        <w:t> </w:t>
      </w:r>
      <w:proofErr w:type="spellStart"/>
      <w:r w:rsidRPr="006412F6">
        <w:rPr>
          <w:rStyle w:val="Vurgu"/>
          <w:color w:val="0E101A"/>
        </w:rPr>
        <w:t>logic</w:t>
      </w:r>
      <w:proofErr w:type="spellEnd"/>
      <w:r w:rsidRPr="006412F6">
        <w:rPr>
          <w:rStyle w:val="Vurgu"/>
          <w:color w:val="0E101A"/>
        </w:rPr>
        <w:t xml:space="preserve"> </w:t>
      </w:r>
      <w:proofErr w:type="spellStart"/>
      <w:r w:rsidRPr="006412F6">
        <w:rPr>
          <w:rStyle w:val="Vurgu"/>
          <w:color w:val="0E101A"/>
        </w:rPr>
        <w:t>and</w:t>
      </w:r>
      <w:proofErr w:type="spellEnd"/>
      <w:r w:rsidRPr="006412F6">
        <w:rPr>
          <w:rStyle w:val="Vurgu"/>
          <w:color w:val="0E101A"/>
        </w:rPr>
        <w:t xml:space="preserve"> </w:t>
      </w:r>
      <w:proofErr w:type="spellStart"/>
      <w:r w:rsidRPr="006412F6">
        <w:rPr>
          <w:rStyle w:val="Vurgu"/>
          <w:color w:val="0E101A"/>
        </w:rPr>
        <w:t>formalizing</w:t>
      </w:r>
      <w:proofErr w:type="spellEnd"/>
      <w:r w:rsidRPr="006412F6">
        <w:rPr>
          <w:rStyle w:val="Vurgu"/>
          <w:color w:val="0E101A"/>
        </w:rPr>
        <w:t xml:space="preserve"> </w:t>
      </w:r>
      <w:proofErr w:type="spellStart"/>
      <w:r w:rsidRPr="006412F6">
        <w:rPr>
          <w:rStyle w:val="Vurgu"/>
          <w:color w:val="0E101A"/>
        </w:rPr>
        <w:t>common</w:t>
      </w:r>
      <w:proofErr w:type="spellEnd"/>
      <w:r w:rsidRPr="006412F6">
        <w:rPr>
          <w:rStyle w:val="Vurgu"/>
          <w:color w:val="0E101A"/>
        </w:rPr>
        <w:t xml:space="preserve"> sense.</w:t>
      </w:r>
      <w:r w:rsidRPr="006412F6">
        <w:rPr>
          <w:color w:val="0E101A"/>
        </w:rPr>
        <w:t> </w:t>
      </w:r>
      <w:proofErr w:type="spellStart"/>
      <w:r w:rsidRPr="006412F6">
        <w:rPr>
          <w:color w:val="0E101A"/>
        </w:rPr>
        <w:t>Philosophical</w:t>
      </w:r>
      <w:proofErr w:type="spellEnd"/>
      <w:r w:rsidRPr="006412F6">
        <w:rPr>
          <w:color w:val="0E101A"/>
        </w:rPr>
        <w:t xml:space="preserve"> </w:t>
      </w:r>
      <w:proofErr w:type="spellStart"/>
      <w:r w:rsidRPr="006412F6">
        <w:rPr>
          <w:color w:val="0E101A"/>
        </w:rPr>
        <w:t>Logic</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AI. </w:t>
      </w:r>
      <w:proofErr w:type="spellStart"/>
      <w:r w:rsidRPr="006412F6">
        <w:rPr>
          <w:color w:val="0E101A"/>
        </w:rPr>
        <w:t>Kluver</w:t>
      </w:r>
      <w:proofErr w:type="spellEnd"/>
      <w:r w:rsidRPr="006412F6">
        <w:rPr>
          <w:color w:val="0E101A"/>
        </w:rPr>
        <w:t xml:space="preserve"> </w:t>
      </w:r>
      <w:proofErr w:type="spellStart"/>
      <w:r w:rsidRPr="006412F6">
        <w:rPr>
          <w:color w:val="0E101A"/>
        </w:rPr>
        <w:t>Academic</w:t>
      </w:r>
      <w:proofErr w:type="spellEnd"/>
      <w:r w:rsidRPr="006412F6">
        <w:rPr>
          <w:color w:val="0E101A"/>
        </w:rPr>
        <w:t>.</w:t>
      </w:r>
    </w:p>
    <w:p w14:paraId="0AFAE6B3"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McCarthy</w:t>
      </w:r>
      <w:proofErr w:type="spellEnd"/>
      <w:r w:rsidRPr="006412F6">
        <w:rPr>
          <w:color w:val="0E101A"/>
        </w:rPr>
        <w:t>, J</w:t>
      </w:r>
      <w:proofErr w:type="gramStart"/>
      <w:r w:rsidRPr="006412F6">
        <w:rPr>
          <w:color w:val="0E101A"/>
        </w:rPr>
        <w:t>.,</w:t>
      </w:r>
      <w:proofErr w:type="gramEnd"/>
      <w:r w:rsidRPr="006412F6">
        <w:rPr>
          <w:color w:val="0E101A"/>
        </w:rPr>
        <w:t xml:space="preserve"> </w:t>
      </w:r>
      <w:proofErr w:type="spellStart"/>
      <w:r w:rsidRPr="006412F6">
        <w:rPr>
          <w:color w:val="0E101A"/>
        </w:rPr>
        <w:t>Minsky</w:t>
      </w:r>
      <w:proofErr w:type="spellEnd"/>
      <w:r w:rsidRPr="006412F6">
        <w:rPr>
          <w:color w:val="0E101A"/>
        </w:rPr>
        <w:t xml:space="preserve">, M.L., Rochester, N. &amp; </w:t>
      </w:r>
      <w:proofErr w:type="spellStart"/>
      <w:r w:rsidRPr="006412F6">
        <w:rPr>
          <w:color w:val="0E101A"/>
        </w:rPr>
        <w:t>Shannon</w:t>
      </w:r>
      <w:proofErr w:type="spellEnd"/>
      <w:r w:rsidRPr="006412F6">
        <w:rPr>
          <w:color w:val="0E101A"/>
        </w:rPr>
        <w:t>, C.E. (1955). </w:t>
      </w:r>
      <w:r w:rsidRPr="006412F6">
        <w:rPr>
          <w:rStyle w:val="Vurgu"/>
          <w:color w:val="0E101A"/>
        </w:rPr>
        <w:t xml:space="preserve">A </w:t>
      </w:r>
      <w:proofErr w:type="spellStart"/>
      <w:r w:rsidRPr="006412F6">
        <w:rPr>
          <w:rStyle w:val="Vurgu"/>
          <w:color w:val="0E101A"/>
        </w:rPr>
        <w:t>Proposal</w:t>
      </w:r>
      <w:proofErr w:type="spellEnd"/>
      <w:r w:rsidRPr="006412F6">
        <w:rPr>
          <w:rStyle w:val="Vurgu"/>
          <w:color w:val="0E101A"/>
        </w:rPr>
        <w:t xml:space="preserve"> </w:t>
      </w:r>
      <w:proofErr w:type="spellStart"/>
      <w:r w:rsidRPr="006412F6">
        <w:rPr>
          <w:rStyle w:val="Vurgu"/>
          <w:color w:val="0E101A"/>
        </w:rPr>
        <w:t>for</w:t>
      </w:r>
      <w:proofErr w:type="spellEnd"/>
      <w:r w:rsidRPr="006412F6">
        <w:rPr>
          <w:rStyle w:val="Vurgu"/>
          <w:color w:val="0E101A"/>
        </w:rPr>
        <w:t xml:space="preserve"> </w:t>
      </w:r>
      <w:proofErr w:type="spellStart"/>
      <w:r w:rsidRPr="006412F6">
        <w:rPr>
          <w:rStyle w:val="Vurgu"/>
          <w:color w:val="0E101A"/>
        </w:rPr>
        <w:t>the</w:t>
      </w:r>
      <w:proofErr w:type="spellEnd"/>
      <w:r w:rsidRPr="006412F6">
        <w:rPr>
          <w:rStyle w:val="Vurgu"/>
          <w:color w:val="0E101A"/>
        </w:rPr>
        <w:t xml:space="preserve"> Dartmouth </w:t>
      </w:r>
      <w:proofErr w:type="spellStart"/>
      <w:r w:rsidRPr="006412F6">
        <w:rPr>
          <w:rStyle w:val="Vurgu"/>
          <w:color w:val="0E101A"/>
        </w:rPr>
        <w:t>Summer</w:t>
      </w:r>
      <w:proofErr w:type="spellEnd"/>
      <w:r w:rsidRPr="006412F6">
        <w:rPr>
          <w:rStyle w:val="Vurgu"/>
          <w:color w:val="0E101A"/>
        </w:rPr>
        <w:t xml:space="preserve"> </w:t>
      </w:r>
      <w:proofErr w:type="spellStart"/>
      <w:r w:rsidRPr="006412F6">
        <w:rPr>
          <w:rStyle w:val="Vurgu"/>
          <w:color w:val="0E101A"/>
        </w:rPr>
        <w:t>Research</w:t>
      </w:r>
      <w:proofErr w:type="spellEnd"/>
      <w:r w:rsidRPr="006412F6">
        <w:rPr>
          <w:rStyle w:val="Vurgu"/>
          <w:color w:val="0E101A"/>
        </w:rPr>
        <w:t xml:space="preserve"> Project on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 </w:t>
      </w:r>
    </w:p>
    <w:p w14:paraId="5671060A"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McCorduck</w:t>
      </w:r>
      <w:proofErr w:type="spellEnd"/>
      <w:r w:rsidRPr="006412F6">
        <w:rPr>
          <w:color w:val="0E101A"/>
        </w:rPr>
        <w:t>, P. (2004). </w:t>
      </w:r>
      <w:proofErr w:type="spellStart"/>
      <w:r w:rsidRPr="006412F6">
        <w:rPr>
          <w:rStyle w:val="Vurgu"/>
          <w:color w:val="0E101A"/>
        </w:rPr>
        <w:t>Machines</w:t>
      </w:r>
      <w:proofErr w:type="spellEnd"/>
      <w:r w:rsidRPr="006412F6">
        <w:rPr>
          <w:rStyle w:val="Vurgu"/>
          <w:color w:val="0E101A"/>
        </w:rPr>
        <w:t xml:space="preserve"> </w:t>
      </w:r>
      <w:proofErr w:type="spellStart"/>
      <w:r w:rsidRPr="006412F6">
        <w:rPr>
          <w:rStyle w:val="Vurgu"/>
          <w:color w:val="0E101A"/>
        </w:rPr>
        <w:t>Who</w:t>
      </w:r>
      <w:proofErr w:type="spellEnd"/>
      <w:r w:rsidRPr="006412F6">
        <w:rPr>
          <w:rStyle w:val="Vurgu"/>
          <w:color w:val="0E101A"/>
        </w:rPr>
        <w:t xml:space="preserve"> </w:t>
      </w:r>
      <w:proofErr w:type="spellStart"/>
      <w:r w:rsidRPr="006412F6">
        <w:rPr>
          <w:rStyle w:val="Vurgu"/>
          <w:color w:val="0E101A"/>
        </w:rPr>
        <w:t>Think</w:t>
      </w:r>
      <w:proofErr w:type="spellEnd"/>
      <w:r w:rsidRPr="006412F6">
        <w:rPr>
          <w:color w:val="0E101A"/>
        </w:rPr>
        <w:t xml:space="preserve">. MA: A. K. </w:t>
      </w:r>
      <w:proofErr w:type="spellStart"/>
      <w:r w:rsidRPr="006412F6">
        <w:rPr>
          <w:color w:val="0E101A"/>
        </w:rPr>
        <w:t>Peters</w:t>
      </w:r>
      <w:proofErr w:type="spellEnd"/>
      <w:r w:rsidRPr="006412F6">
        <w:rPr>
          <w:color w:val="0E101A"/>
        </w:rPr>
        <w:t>.</w:t>
      </w:r>
    </w:p>
    <w:p w14:paraId="4901A37F"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Nilsson</w:t>
      </w:r>
      <w:proofErr w:type="spellEnd"/>
      <w:r w:rsidRPr="006412F6">
        <w:rPr>
          <w:color w:val="0E101A"/>
        </w:rPr>
        <w:t xml:space="preserve">, J.N. (1998). </w:t>
      </w:r>
      <w:proofErr w:type="spellStart"/>
      <w:r w:rsidRPr="006412F6">
        <w:rPr>
          <w:i/>
          <w:color w:val="0E101A"/>
        </w:rPr>
        <w:t>Artiﬁcial</w:t>
      </w:r>
      <w:proofErr w:type="spellEnd"/>
      <w:r w:rsidRPr="006412F6">
        <w:rPr>
          <w:i/>
          <w:color w:val="0E101A"/>
        </w:rPr>
        <w:t xml:space="preserve"> </w:t>
      </w:r>
      <w:proofErr w:type="spellStart"/>
      <w:r w:rsidRPr="006412F6">
        <w:rPr>
          <w:i/>
          <w:color w:val="0E101A"/>
        </w:rPr>
        <w:t>Intelligence</w:t>
      </w:r>
      <w:proofErr w:type="spellEnd"/>
      <w:r w:rsidRPr="006412F6">
        <w:rPr>
          <w:i/>
          <w:color w:val="0E101A"/>
        </w:rPr>
        <w:t xml:space="preserve">: A New </w:t>
      </w:r>
      <w:proofErr w:type="spellStart"/>
      <w:r w:rsidRPr="006412F6">
        <w:rPr>
          <w:i/>
          <w:color w:val="0E101A"/>
        </w:rPr>
        <w:t>Synthesis</w:t>
      </w:r>
      <w:proofErr w:type="spellEnd"/>
      <w:r w:rsidRPr="006412F6">
        <w:rPr>
          <w:i/>
          <w:color w:val="0E101A"/>
        </w:rPr>
        <w:t>.</w:t>
      </w:r>
      <w:r w:rsidRPr="006412F6">
        <w:rPr>
          <w:color w:val="0E101A"/>
        </w:rPr>
        <w:t xml:space="preserve"> Massachusetts: Morgan </w:t>
      </w:r>
      <w:proofErr w:type="spellStart"/>
      <w:r w:rsidRPr="006412F6">
        <w:rPr>
          <w:color w:val="0E101A"/>
        </w:rPr>
        <w:t>Kaufmann</w:t>
      </w:r>
      <w:proofErr w:type="spellEnd"/>
      <w:r w:rsidRPr="006412F6">
        <w:rPr>
          <w:color w:val="0E101A"/>
        </w:rPr>
        <w:t>.</w:t>
      </w:r>
    </w:p>
    <w:p w14:paraId="5EEA0E42"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Osoba</w:t>
      </w:r>
      <w:proofErr w:type="spellEnd"/>
      <w:r w:rsidRPr="006412F6">
        <w:rPr>
          <w:color w:val="0E101A"/>
        </w:rPr>
        <w:t xml:space="preserve">, O. &amp; </w:t>
      </w:r>
      <w:proofErr w:type="spellStart"/>
      <w:r w:rsidRPr="006412F6">
        <w:rPr>
          <w:color w:val="0E101A"/>
        </w:rPr>
        <w:t>Welser</w:t>
      </w:r>
      <w:proofErr w:type="spellEnd"/>
      <w:r w:rsidRPr="006412F6">
        <w:rPr>
          <w:color w:val="0E101A"/>
        </w:rPr>
        <w:t>, W.I.V. (2017). </w:t>
      </w:r>
      <w:r w:rsidRPr="006412F6">
        <w:rPr>
          <w:rStyle w:val="Vurgu"/>
          <w:color w:val="0E101A"/>
        </w:rPr>
        <w:t xml:space="preserve">An </w:t>
      </w:r>
      <w:proofErr w:type="spellStart"/>
      <w:r w:rsidRPr="006412F6">
        <w:rPr>
          <w:rStyle w:val="Vurgu"/>
          <w:color w:val="0E101A"/>
        </w:rPr>
        <w:t>intelligence</w:t>
      </w:r>
      <w:proofErr w:type="spellEnd"/>
      <w:r w:rsidRPr="006412F6">
        <w:rPr>
          <w:rStyle w:val="Vurgu"/>
          <w:color w:val="0E101A"/>
        </w:rPr>
        <w:t xml:space="preserve"> in </w:t>
      </w:r>
      <w:proofErr w:type="spellStart"/>
      <w:r w:rsidRPr="006412F6">
        <w:rPr>
          <w:rStyle w:val="Vurgu"/>
          <w:color w:val="0E101A"/>
        </w:rPr>
        <w:t>our</w:t>
      </w:r>
      <w:proofErr w:type="spellEnd"/>
      <w:r w:rsidRPr="006412F6">
        <w:rPr>
          <w:rStyle w:val="Vurgu"/>
          <w:color w:val="0E101A"/>
        </w:rPr>
        <w:t xml:space="preserve"> </w:t>
      </w:r>
      <w:proofErr w:type="spellStart"/>
      <w:r w:rsidRPr="006412F6">
        <w:rPr>
          <w:rStyle w:val="Vurgu"/>
          <w:color w:val="0E101A"/>
        </w:rPr>
        <w:t>image</w:t>
      </w:r>
      <w:proofErr w:type="spellEnd"/>
      <w:r w:rsidRPr="006412F6">
        <w:rPr>
          <w:rStyle w:val="Vurgu"/>
          <w:color w:val="0E101A"/>
        </w:rPr>
        <w:t xml:space="preserve">: </w:t>
      </w:r>
      <w:proofErr w:type="spellStart"/>
      <w:r w:rsidRPr="006412F6">
        <w:rPr>
          <w:rStyle w:val="Vurgu"/>
          <w:color w:val="0E101A"/>
        </w:rPr>
        <w:t>The</w:t>
      </w:r>
      <w:proofErr w:type="spellEnd"/>
      <w:r w:rsidRPr="006412F6">
        <w:rPr>
          <w:rStyle w:val="Vurgu"/>
          <w:color w:val="0E101A"/>
        </w:rPr>
        <w:t xml:space="preserve"> </w:t>
      </w:r>
      <w:proofErr w:type="spellStart"/>
      <w:r w:rsidRPr="006412F6">
        <w:rPr>
          <w:rStyle w:val="Vurgu"/>
          <w:color w:val="0E101A"/>
        </w:rPr>
        <w:t>risks</w:t>
      </w:r>
      <w:proofErr w:type="spellEnd"/>
      <w:r w:rsidRPr="006412F6">
        <w:rPr>
          <w:rStyle w:val="Vurgu"/>
          <w:color w:val="0E101A"/>
        </w:rPr>
        <w:t xml:space="preserve"> of </w:t>
      </w:r>
      <w:proofErr w:type="spellStart"/>
      <w:r w:rsidRPr="006412F6">
        <w:rPr>
          <w:rStyle w:val="Vurgu"/>
          <w:color w:val="0E101A"/>
        </w:rPr>
        <w:t>bias</w:t>
      </w:r>
      <w:proofErr w:type="spellEnd"/>
      <w:r w:rsidRPr="006412F6">
        <w:rPr>
          <w:rStyle w:val="Vurgu"/>
          <w:color w:val="0E101A"/>
        </w:rPr>
        <w:t xml:space="preserve"> </w:t>
      </w:r>
      <w:proofErr w:type="spellStart"/>
      <w:r w:rsidRPr="006412F6">
        <w:rPr>
          <w:rStyle w:val="Vurgu"/>
          <w:color w:val="0E101A"/>
        </w:rPr>
        <w:t>and</w:t>
      </w:r>
      <w:proofErr w:type="spellEnd"/>
      <w:r w:rsidRPr="006412F6">
        <w:rPr>
          <w:rStyle w:val="Vurgu"/>
          <w:color w:val="0E101A"/>
        </w:rPr>
        <w:t xml:space="preserve"> </w:t>
      </w:r>
      <w:proofErr w:type="spellStart"/>
      <w:r w:rsidRPr="006412F6">
        <w:rPr>
          <w:rStyle w:val="Vurgu"/>
          <w:color w:val="0E101A"/>
        </w:rPr>
        <w:t>errors</w:t>
      </w:r>
      <w:proofErr w:type="spellEnd"/>
      <w:r w:rsidRPr="006412F6">
        <w:rPr>
          <w:rStyle w:val="Vurgu"/>
          <w:color w:val="0E101A"/>
        </w:rPr>
        <w:t xml:space="preserve"> in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w:t>
      </w:r>
      <w:r w:rsidRPr="006412F6">
        <w:rPr>
          <w:color w:val="0E101A"/>
        </w:rPr>
        <w:t> </w:t>
      </w:r>
      <w:proofErr w:type="spellStart"/>
      <w:r w:rsidRPr="006412F6">
        <w:rPr>
          <w:color w:val="0E101A"/>
        </w:rPr>
        <w:t>Santa</w:t>
      </w:r>
      <w:proofErr w:type="spellEnd"/>
      <w:r w:rsidRPr="006412F6">
        <w:rPr>
          <w:color w:val="0E101A"/>
        </w:rPr>
        <w:t xml:space="preserve"> Monica, CA: </w:t>
      </w:r>
      <w:proofErr w:type="spellStart"/>
      <w:r w:rsidRPr="006412F6">
        <w:rPr>
          <w:color w:val="0E101A"/>
        </w:rPr>
        <w:t>Rand</w:t>
      </w:r>
      <w:proofErr w:type="spellEnd"/>
      <w:r w:rsidRPr="006412F6">
        <w:rPr>
          <w:color w:val="0E101A"/>
        </w:rPr>
        <w:t xml:space="preserve"> Corporation.</w:t>
      </w:r>
    </w:p>
    <w:p w14:paraId="5431F2FC"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Polanyi</w:t>
      </w:r>
      <w:proofErr w:type="spellEnd"/>
      <w:r w:rsidRPr="006412F6">
        <w:rPr>
          <w:color w:val="0E101A"/>
        </w:rPr>
        <w:t>, K</w:t>
      </w:r>
      <w:proofErr w:type="gramStart"/>
      <w:r w:rsidRPr="006412F6">
        <w:rPr>
          <w:color w:val="0E101A"/>
        </w:rPr>
        <w:t>.,</w:t>
      </w:r>
      <w:proofErr w:type="gramEnd"/>
      <w:r w:rsidRPr="006412F6">
        <w:rPr>
          <w:color w:val="0E101A"/>
        </w:rPr>
        <w:t xml:space="preserve"> (1944). </w:t>
      </w:r>
      <w:proofErr w:type="spellStart"/>
      <w:r w:rsidRPr="006412F6">
        <w:rPr>
          <w:i/>
          <w:color w:val="0E101A"/>
        </w:rPr>
        <w:t>The</w:t>
      </w:r>
      <w:proofErr w:type="spellEnd"/>
      <w:r w:rsidRPr="006412F6">
        <w:rPr>
          <w:i/>
          <w:color w:val="0E101A"/>
        </w:rPr>
        <w:t xml:space="preserve"> </w:t>
      </w:r>
      <w:proofErr w:type="spellStart"/>
      <w:r w:rsidRPr="006412F6">
        <w:rPr>
          <w:i/>
          <w:color w:val="0E101A"/>
        </w:rPr>
        <w:t>great</w:t>
      </w:r>
      <w:proofErr w:type="spellEnd"/>
      <w:r w:rsidRPr="006412F6">
        <w:rPr>
          <w:i/>
          <w:color w:val="0E101A"/>
        </w:rPr>
        <w:t xml:space="preserve"> </w:t>
      </w:r>
      <w:proofErr w:type="spellStart"/>
      <w:r w:rsidRPr="006412F6">
        <w:rPr>
          <w:i/>
          <w:color w:val="0E101A"/>
        </w:rPr>
        <w:t>transformation</w:t>
      </w:r>
      <w:proofErr w:type="spellEnd"/>
      <w:r w:rsidRPr="006412F6">
        <w:rPr>
          <w:i/>
          <w:color w:val="0E101A"/>
        </w:rPr>
        <w:t xml:space="preserve"> of </w:t>
      </w:r>
      <w:proofErr w:type="spellStart"/>
      <w:r w:rsidRPr="006412F6">
        <w:rPr>
          <w:i/>
          <w:color w:val="0E101A"/>
        </w:rPr>
        <w:t>the</w:t>
      </w:r>
      <w:proofErr w:type="spellEnd"/>
      <w:r w:rsidRPr="006412F6">
        <w:rPr>
          <w:i/>
          <w:color w:val="0E101A"/>
        </w:rPr>
        <w:t xml:space="preserve"> </w:t>
      </w:r>
      <w:proofErr w:type="spellStart"/>
      <w:r w:rsidRPr="006412F6">
        <w:rPr>
          <w:i/>
          <w:color w:val="0E101A"/>
        </w:rPr>
        <w:t>political</w:t>
      </w:r>
      <w:proofErr w:type="spellEnd"/>
      <w:r w:rsidRPr="006412F6">
        <w:rPr>
          <w:i/>
          <w:color w:val="0E101A"/>
        </w:rPr>
        <w:t xml:space="preserve"> </w:t>
      </w:r>
      <w:proofErr w:type="spellStart"/>
      <w:r w:rsidRPr="006412F6">
        <w:rPr>
          <w:i/>
          <w:color w:val="0E101A"/>
        </w:rPr>
        <w:t>and</w:t>
      </w:r>
      <w:proofErr w:type="spellEnd"/>
      <w:r w:rsidRPr="006412F6">
        <w:rPr>
          <w:i/>
          <w:color w:val="0E101A"/>
        </w:rPr>
        <w:t xml:space="preserve"> </w:t>
      </w:r>
      <w:proofErr w:type="spellStart"/>
      <w:r w:rsidRPr="006412F6">
        <w:rPr>
          <w:i/>
          <w:color w:val="0E101A"/>
        </w:rPr>
        <w:t>economics</w:t>
      </w:r>
      <w:proofErr w:type="spellEnd"/>
      <w:r w:rsidRPr="006412F6">
        <w:rPr>
          <w:i/>
          <w:color w:val="0E101A"/>
        </w:rPr>
        <w:t xml:space="preserve"> of </w:t>
      </w:r>
      <w:proofErr w:type="spellStart"/>
      <w:r w:rsidRPr="006412F6">
        <w:rPr>
          <w:i/>
          <w:color w:val="0E101A"/>
        </w:rPr>
        <w:t>our</w:t>
      </w:r>
      <w:proofErr w:type="spellEnd"/>
      <w:r w:rsidRPr="006412F6">
        <w:rPr>
          <w:i/>
          <w:color w:val="0E101A"/>
        </w:rPr>
        <w:t xml:space="preserve"> time.</w:t>
      </w:r>
      <w:r w:rsidRPr="006412F6">
        <w:rPr>
          <w:color w:val="0E101A"/>
        </w:rPr>
        <w:t xml:space="preserve"> New York: </w:t>
      </w:r>
      <w:proofErr w:type="spellStart"/>
      <w:r w:rsidRPr="006412F6">
        <w:rPr>
          <w:color w:val="0E101A"/>
        </w:rPr>
        <w:t>Farrar</w:t>
      </w:r>
      <w:proofErr w:type="spellEnd"/>
      <w:r w:rsidRPr="006412F6">
        <w:rPr>
          <w:color w:val="0E101A"/>
        </w:rPr>
        <w:t xml:space="preserve">&amp; </w:t>
      </w:r>
      <w:proofErr w:type="spellStart"/>
      <w:r w:rsidRPr="006412F6">
        <w:rPr>
          <w:color w:val="0E101A"/>
        </w:rPr>
        <w:t>Rinehart</w:t>
      </w:r>
      <w:proofErr w:type="spellEnd"/>
      <w:r w:rsidRPr="006412F6">
        <w:rPr>
          <w:color w:val="0E101A"/>
        </w:rPr>
        <w:t>.</w:t>
      </w:r>
    </w:p>
    <w:p w14:paraId="1B4394CD"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Public</w:t>
      </w:r>
      <w:proofErr w:type="spellEnd"/>
      <w:r w:rsidRPr="006412F6">
        <w:rPr>
          <w:color w:val="0E101A"/>
        </w:rPr>
        <w:t xml:space="preserve"> </w:t>
      </w:r>
      <w:proofErr w:type="spellStart"/>
      <w:r w:rsidRPr="006412F6">
        <w:rPr>
          <w:color w:val="0E101A"/>
        </w:rPr>
        <w:t>Law</w:t>
      </w:r>
      <w:proofErr w:type="spellEnd"/>
      <w:r w:rsidRPr="006412F6">
        <w:rPr>
          <w:color w:val="0E101A"/>
        </w:rPr>
        <w:t xml:space="preserve"> No: 113-274. (2014, Aralık 12). </w:t>
      </w:r>
      <w:proofErr w:type="spellStart"/>
      <w:r w:rsidRPr="006412F6">
        <w:rPr>
          <w:color w:val="0E101A"/>
        </w:rPr>
        <w:t>Cybersecurity</w:t>
      </w:r>
      <w:proofErr w:type="spellEnd"/>
      <w:r w:rsidRPr="006412F6">
        <w:rPr>
          <w:color w:val="0E101A"/>
        </w:rPr>
        <w:t xml:space="preserve"> Enhancement </w:t>
      </w:r>
      <w:proofErr w:type="spellStart"/>
      <w:r w:rsidRPr="006412F6">
        <w:rPr>
          <w:color w:val="0E101A"/>
        </w:rPr>
        <w:t>Act</w:t>
      </w:r>
      <w:proofErr w:type="spellEnd"/>
      <w:r w:rsidRPr="006412F6">
        <w:rPr>
          <w:color w:val="0E101A"/>
        </w:rPr>
        <w:t xml:space="preserve"> of 2014. Erişim adresi https://www.congress.gov/bill/113th-congress/senate-bill/1353/text</w:t>
      </w:r>
    </w:p>
    <w:p w14:paraId="0AB03B7E"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Royakkers</w:t>
      </w:r>
      <w:proofErr w:type="spellEnd"/>
      <w:r w:rsidRPr="006412F6">
        <w:rPr>
          <w:color w:val="0E101A"/>
        </w:rPr>
        <w:t>, L</w:t>
      </w:r>
      <w:proofErr w:type="gramStart"/>
      <w:r w:rsidRPr="006412F6">
        <w:rPr>
          <w:color w:val="0E101A"/>
        </w:rPr>
        <w:t>.,</w:t>
      </w:r>
      <w:proofErr w:type="gramEnd"/>
      <w:r w:rsidRPr="006412F6">
        <w:rPr>
          <w:color w:val="0E101A"/>
        </w:rPr>
        <w:t xml:space="preserve"> J. </w:t>
      </w:r>
      <w:proofErr w:type="spellStart"/>
      <w:r w:rsidRPr="006412F6">
        <w:rPr>
          <w:color w:val="0E101A"/>
        </w:rPr>
        <w:t>Timmer</w:t>
      </w:r>
      <w:proofErr w:type="spellEnd"/>
      <w:r w:rsidRPr="006412F6">
        <w:rPr>
          <w:color w:val="0E101A"/>
        </w:rPr>
        <w:t xml:space="preserve">, L. </w:t>
      </w:r>
      <w:proofErr w:type="spellStart"/>
      <w:r w:rsidRPr="006412F6">
        <w:rPr>
          <w:color w:val="0E101A"/>
        </w:rPr>
        <w:t>Kool</w:t>
      </w:r>
      <w:proofErr w:type="spellEnd"/>
      <w:r w:rsidRPr="006412F6">
        <w:rPr>
          <w:color w:val="0E101A"/>
        </w:rPr>
        <w:t xml:space="preserve">, &amp; </w:t>
      </w:r>
      <w:proofErr w:type="spellStart"/>
      <w:r w:rsidRPr="006412F6">
        <w:rPr>
          <w:color w:val="0E101A"/>
        </w:rPr>
        <w:t>van</w:t>
      </w:r>
      <w:proofErr w:type="spellEnd"/>
      <w:r w:rsidRPr="006412F6">
        <w:rPr>
          <w:color w:val="0E101A"/>
        </w:rPr>
        <w:t xml:space="preserve"> </w:t>
      </w:r>
      <w:proofErr w:type="spellStart"/>
      <w:r w:rsidRPr="006412F6">
        <w:rPr>
          <w:color w:val="0E101A"/>
        </w:rPr>
        <w:t>Est</w:t>
      </w:r>
      <w:proofErr w:type="spellEnd"/>
      <w:r w:rsidRPr="006412F6">
        <w:rPr>
          <w:color w:val="0E101A"/>
        </w:rPr>
        <w:t xml:space="preserve">, R. (2018). </w:t>
      </w:r>
      <w:proofErr w:type="spellStart"/>
      <w:r w:rsidRPr="006412F6">
        <w:rPr>
          <w:color w:val="0E101A"/>
        </w:rPr>
        <w:t>Societal</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ethical</w:t>
      </w:r>
      <w:proofErr w:type="spellEnd"/>
      <w:r w:rsidRPr="006412F6">
        <w:rPr>
          <w:color w:val="0E101A"/>
        </w:rPr>
        <w:t xml:space="preserve"> </w:t>
      </w:r>
      <w:proofErr w:type="spellStart"/>
      <w:r w:rsidRPr="006412F6">
        <w:rPr>
          <w:color w:val="0E101A"/>
        </w:rPr>
        <w:t>issues</w:t>
      </w:r>
      <w:proofErr w:type="spellEnd"/>
      <w:r w:rsidRPr="006412F6">
        <w:rPr>
          <w:color w:val="0E101A"/>
        </w:rPr>
        <w:t xml:space="preserve"> of </w:t>
      </w:r>
      <w:proofErr w:type="spellStart"/>
      <w:r w:rsidRPr="006412F6">
        <w:rPr>
          <w:color w:val="0E101A"/>
        </w:rPr>
        <w:t>digitization</w:t>
      </w:r>
      <w:proofErr w:type="spellEnd"/>
      <w:r w:rsidRPr="006412F6">
        <w:rPr>
          <w:color w:val="0E101A"/>
        </w:rPr>
        <w:t>. </w:t>
      </w:r>
      <w:proofErr w:type="spellStart"/>
      <w:r w:rsidRPr="006412F6">
        <w:rPr>
          <w:rStyle w:val="Vurgu"/>
          <w:color w:val="0E101A"/>
        </w:rPr>
        <w:t>Ethics</w:t>
      </w:r>
      <w:proofErr w:type="spellEnd"/>
      <w:r w:rsidRPr="006412F6">
        <w:rPr>
          <w:rStyle w:val="Vurgu"/>
          <w:color w:val="0E101A"/>
        </w:rPr>
        <w:t xml:space="preserve"> </w:t>
      </w:r>
      <w:proofErr w:type="spellStart"/>
      <w:r w:rsidRPr="006412F6">
        <w:rPr>
          <w:rStyle w:val="Vurgu"/>
          <w:color w:val="0E101A"/>
        </w:rPr>
        <w:t>and</w:t>
      </w:r>
      <w:proofErr w:type="spellEnd"/>
      <w:r w:rsidRPr="006412F6">
        <w:rPr>
          <w:rStyle w:val="Vurgu"/>
          <w:color w:val="0E101A"/>
        </w:rPr>
        <w:t xml:space="preserve"> Information </w:t>
      </w:r>
      <w:proofErr w:type="spellStart"/>
      <w:r w:rsidRPr="006412F6">
        <w:rPr>
          <w:rStyle w:val="Vurgu"/>
          <w:color w:val="0E101A"/>
        </w:rPr>
        <w:t>Technology</w:t>
      </w:r>
      <w:proofErr w:type="spellEnd"/>
      <w:r w:rsidRPr="006412F6">
        <w:rPr>
          <w:color w:val="0E101A"/>
        </w:rPr>
        <w:t>, 20 (2), 127–142.</w:t>
      </w:r>
    </w:p>
    <w:p w14:paraId="25E6FB09"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Russell</w:t>
      </w:r>
      <w:proofErr w:type="spellEnd"/>
      <w:r w:rsidRPr="006412F6">
        <w:rPr>
          <w:color w:val="0E101A"/>
        </w:rPr>
        <w:t xml:space="preserve">, S.J. &amp; </w:t>
      </w:r>
      <w:proofErr w:type="spellStart"/>
      <w:r w:rsidRPr="006412F6">
        <w:rPr>
          <w:color w:val="0E101A"/>
        </w:rPr>
        <w:t>Norvig</w:t>
      </w:r>
      <w:proofErr w:type="spellEnd"/>
      <w:r w:rsidRPr="006412F6">
        <w:rPr>
          <w:color w:val="0E101A"/>
        </w:rPr>
        <w:t>, P. (2003). </w:t>
      </w:r>
      <w:proofErr w:type="spellStart"/>
      <w:r w:rsidRPr="006412F6">
        <w:rPr>
          <w:rStyle w:val="Vurgu"/>
          <w:color w:val="0E101A"/>
        </w:rPr>
        <w:t>Artificial</w:t>
      </w:r>
      <w:proofErr w:type="spellEnd"/>
      <w:r w:rsidRPr="006412F6">
        <w:rPr>
          <w:rStyle w:val="Vurgu"/>
          <w:color w:val="0E101A"/>
        </w:rPr>
        <w:t xml:space="preserve"> </w:t>
      </w:r>
      <w:proofErr w:type="spellStart"/>
      <w:r w:rsidRPr="006412F6">
        <w:rPr>
          <w:rStyle w:val="Vurgu"/>
          <w:color w:val="0E101A"/>
        </w:rPr>
        <w:t>Intelligence</w:t>
      </w:r>
      <w:proofErr w:type="spellEnd"/>
      <w:r w:rsidRPr="006412F6">
        <w:rPr>
          <w:rStyle w:val="Vurgu"/>
          <w:color w:val="0E101A"/>
        </w:rPr>
        <w:t xml:space="preserve">: A Modern </w:t>
      </w:r>
      <w:proofErr w:type="spellStart"/>
      <w:r w:rsidRPr="006412F6">
        <w:rPr>
          <w:rStyle w:val="Vurgu"/>
          <w:color w:val="0E101A"/>
        </w:rPr>
        <w:t>Approach</w:t>
      </w:r>
      <w:proofErr w:type="spellEnd"/>
      <w:r w:rsidRPr="006412F6">
        <w:rPr>
          <w:color w:val="0E101A"/>
        </w:rPr>
        <w:t xml:space="preserve">. New Jersey: </w:t>
      </w:r>
      <w:proofErr w:type="spellStart"/>
      <w:r w:rsidRPr="006412F6">
        <w:rPr>
          <w:color w:val="0E101A"/>
        </w:rPr>
        <w:t>Prentice</w:t>
      </w:r>
      <w:proofErr w:type="spellEnd"/>
      <w:r w:rsidRPr="006412F6">
        <w:rPr>
          <w:color w:val="0E101A"/>
        </w:rPr>
        <w:t xml:space="preserve"> </w:t>
      </w:r>
      <w:proofErr w:type="spellStart"/>
      <w:r w:rsidRPr="006412F6">
        <w:rPr>
          <w:color w:val="0E101A"/>
        </w:rPr>
        <w:t>Hall</w:t>
      </w:r>
      <w:proofErr w:type="spellEnd"/>
      <w:r w:rsidRPr="006412F6">
        <w:rPr>
          <w:color w:val="0E101A"/>
        </w:rPr>
        <w:t>.</w:t>
      </w:r>
    </w:p>
    <w:p w14:paraId="29394CD5"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Santiago, O.C. (2019). </w:t>
      </w:r>
      <w:proofErr w:type="spellStart"/>
      <w:r w:rsidRPr="006412F6">
        <w:rPr>
          <w:rStyle w:val="Vurgu"/>
          <w:color w:val="0E101A"/>
        </w:rPr>
        <w:t>Taking</w:t>
      </w:r>
      <w:proofErr w:type="spellEnd"/>
      <w:r w:rsidRPr="006412F6">
        <w:rPr>
          <w:rStyle w:val="Vurgu"/>
          <w:color w:val="0E101A"/>
        </w:rPr>
        <w:t xml:space="preserve"> Business </w:t>
      </w:r>
      <w:proofErr w:type="spellStart"/>
      <w:r w:rsidRPr="006412F6">
        <w:rPr>
          <w:rStyle w:val="Vurgu"/>
          <w:color w:val="0E101A"/>
        </w:rPr>
        <w:t>Ethics</w:t>
      </w:r>
      <w:proofErr w:type="spellEnd"/>
      <w:r w:rsidRPr="006412F6">
        <w:rPr>
          <w:rStyle w:val="Vurgu"/>
          <w:color w:val="0E101A"/>
        </w:rPr>
        <w:t xml:space="preserve"> </w:t>
      </w:r>
      <w:proofErr w:type="spellStart"/>
      <w:r w:rsidRPr="006412F6">
        <w:rPr>
          <w:rStyle w:val="Vurgu"/>
          <w:color w:val="0E101A"/>
        </w:rPr>
        <w:t>Seriously</w:t>
      </w:r>
      <w:proofErr w:type="spellEnd"/>
      <w:r w:rsidRPr="006412F6">
        <w:rPr>
          <w:color w:val="0E101A"/>
        </w:rPr>
        <w:t xml:space="preserve">. Cambridge: </w:t>
      </w:r>
      <w:proofErr w:type="spellStart"/>
      <w:r w:rsidRPr="006412F6">
        <w:rPr>
          <w:color w:val="0E101A"/>
        </w:rPr>
        <w:t>Scholars</w:t>
      </w:r>
      <w:proofErr w:type="spellEnd"/>
      <w:r w:rsidRPr="006412F6">
        <w:rPr>
          <w:color w:val="0E101A"/>
        </w:rPr>
        <w:t xml:space="preserve"> Publishing.</w:t>
      </w:r>
    </w:p>
    <w:p w14:paraId="16454293"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lastRenderedPageBreak/>
        <w:t>Schmidt</w:t>
      </w:r>
      <w:proofErr w:type="spellEnd"/>
      <w:r w:rsidRPr="006412F6">
        <w:rPr>
          <w:color w:val="0E101A"/>
        </w:rPr>
        <w:t xml:space="preserve">, F.L. (2012). Select </w:t>
      </w:r>
      <w:proofErr w:type="spellStart"/>
      <w:r w:rsidRPr="006412F6">
        <w:rPr>
          <w:color w:val="0E101A"/>
        </w:rPr>
        <w:t>intelligence</w:t>
      </w:r>
      <w:proofErr w:type="spellEnd"/>
      <w:r w:rsidRPr="006412F6">
        <w:rPr>
          <w:rStyle w:val="Vurgu"/>
          <w:color w:val="0E101A"/>
        </w:rPr>
        <w:t xml:space="preserve">. </w:t>
      </w:r>
      <w:proofErr w:type="spellStart"/>
      <w:r w:rsidRPr="006412F6">
        <w:rPr>
          <w:rStyle w:val="Vurgu"/>
          <w:color w:val="0E101A"/>
        </w:rPr>
        <w:t>Handbook</w:t>
      </w:r>
      <w:proofErr w:type="spellEnd"/>
      <w:r w:rsidRPr="006412F6">
        <w:rPr>
          <w:rStyle w:val="Vurgu"/>
          <w:color w:val="0E101A"/>
        </w:rPr>
        <w:t xml:space="preserve"> of </w:t>
      </w:r>
      <w:proofErr w:type="spellStart"/>
      <w:r w:rsidRPr="006412F6">
        <w:rPr>
          <w:rStyle w:val="Vurgu"/>
          <w:color w:val="0E101A"/>
        </w:rPr>
        <w:t>Principles</w:t>
      </w:r>
      <w:proofErr w:type="spellEnd"/>
      <w:r w:rsidRPr="006412F6">
        <w:rPr>
          <w:rStyle w:val="Vurgu"/>
          <w:color w:val="0E101A"/>
        </w:rPr>
        <w:t xml:space="preserve"> Of </w:t>
      </w:r>
      <w:proofErr w:type="spellStart"/>
      <w:r w:rsidRPr="006412F6">
        <w:rPr>
          <w:rStyle w:val="Vurgu"/>
          <w:color w:val="0E101A"/>
        </w:rPr>
        <w:t>Organizational</w:t>
      </w:r>
      <w:proofErr w:type="spellEnd"/>
      <w:r w:rsidRPr="006412F6">
        <w:rPr>
          <w:rStyle w:val="Vurgu"/>
          <w:color w:val="0E101A"/>
        </w:rPr>
        <w:t xml:space="preserve"> </w:t>
      </w:r>
      <w:proofErr w:type="spellStart"/>
      <w:r w:rsidRPr="006412F6">
        <w:rPr>
          <w:rStyle w:val="Vurgu"/>
          <w:color w:val="0E101A"/>
        </w:rPr>
        <w:t>Behavior</w:t>
      </w:r>
      <w:proofErr w:type="spellEnd"/>
      <w:r w:rsidRPr="006412F6">
        <w:rPr>
          <w:color w:val="0E101A"/>
        </w:rPr>
        <w:t>, 1, 5-15.</w:t>
      </w:r>
    </w:p>
    <w:p w14:paraId="7A17C7E8"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t>Simborg</w:t>
      </w:r>
      <w:proofErr w:type="spellEnd"/>
      <w:r w:rsidRPr="006412F6">
        <w:t xml:space="preserve">, D. (2017). </w:t>
      </w:r>
      <w:proofErr w:type="spellStart"/>
      <w:r w:rsidRPr="006412F6">
        <w:rPr>
          <w:i/>
          <w:iCs/>
        </w:rPr>
        <w:t>What</w:t>
      </w:r>
      <w:proofErr w:type="spellEnd"/>
      <w:r w:rsidRPr="006412F6">
        <w:rPr>
          <w:i/>
          <w:iCs/>
        </w:rPr>
        <w:t xml:space="preserve"> </w:t>
      </w:r>
      <w:proofErr w:type="spellStart"/>
      <w:r w:rsidRPr="006412F6">
        <w:rPr>
          <w:i/>
          <w:iCs/>
        </w:rPr>
        <w:t>comes</w:t>
      </w:r>
      <w:proofErr w:type="spellEnd"/>
      <w:r w:rsidRPr="006412F6">
        <w:rPr>
          <w:i/>
          <w:iCs/>
        </w:rPr>
        <w:t xml:space="preserve"> </w:t>
      </w:r>
      <w:proofErr w:type="spellStart"/>
      <w:r w:rsidRPr="006412F6">
        <w:rPr>
          <w:i/>
          <w:iCs/>
        </w:rPr>
        <w:t>after</w:t>
      </w:r>
      <w:proofErr w:type="spellEnd"/>
      <w:r w:rsidRPr="006412F6">
        <w:rPr>
          <w:i/>
          <w:iCs/>
        </w:rPr>
        <w:t xml:space="preserve"> Homo </w:t>
      </w:r>
      <w:proofErr w:type="spellStart"/>
      <w:r w:rsidRPr="006412F6">
        <w:rPr>
          <w:i/>
          <w:iCs/>
        </w:rPr>
        <w:t>Sapiens</w:t>
      </w:r>
      <w:proofErr w:type="spellEnd"/>
      <w:r w:rsidRPr="006412F6">
        <w:rPr>
          <w:i/>
          <w:iCs/>
        </w:rPr>
        <w:t xml:space="preserve">? </w:t>
      </w:r>
      <w:r w:rsidRPr="006412F6">
        <w:t>CA: DWS Publishing.</w:t>
      </w:r>
    </w:p>
    <w:p w14:paraId="7D5D0C8F"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Stahl</w:t>
      </w:r>
      <w:proofErr w:type="spellEnd"/>
      <w:r w:rsidRPr="006412F6">
        <w:rPr>
          <w:color w:val="0E101A"/>
        </w:rPr>
        <w:t xml:space="preserve">, B. C. (2021). </w:t>
      </w:r>
      <w:proofErr w:type="spellStart"/>
      <w:r w:rsidRPr="006412F6">
        <w:rPr>
          <w:color w:val="0E101A"/>
        </w:rPr>
        <w:t>Artificial</w:t>
      </w:r>
      <w:proofErr w:type="spellEnd"/>
      <w:r w:rsidRPr="006412F6">
        <w:rPr>
          <w:color w:val="0E101A"/>
        </w:rPr>
        <w:t xml:space="preserve"> </w:t>
      </w:r>
      <w:proofErr w:type="spellStart"/>
      <w:r w:rsidRPr="006412F6">
        <w:rPr>
          <w:color w:val="0E101A"/>
        </w:rPr>
        <w:t>Intelligence</w:t>
      </w:r>
      <w:proofErr w:type="spellEnd"/>
      <w:r w:rsidRPr="006412F6">
        <w:rPr>
          <w:color w:val="0E101A"/>
        </w:rPr>
        <w:t xml:space="preserve"> </w:t>
      </w:r>
      <w:proofErr w:type="spellStart"/>
      <w:r w:rsidRPr="006412F6">
        <w:rPr>
          <w:color w:val="0E101A"/>
        </w:rPr>
        <w:t>for</w:t>
      </w:r>
      <w:proofErr w:type="spellEnd"/>
      <w:r w:rsidRPr="006412F6">
        <w:rPr>
          <w:color w:val="0E101A"/>
        </w:rPr>
        <w:t xml:space="preserve"> a </w:t>
      </w:r>
      <w:proofErr w:type="spellStart"/>
      <w:r w:rsidRPr="006412F6">
        <w:rPr>
          <w:color w:val="0E101A"/>
        </w:rPr>
        <w:t>Better</w:t>
      </w:r>
      <w:proofErr w:type="spellEnd"/>
      <w:r w:rsidRPr="006412F6">
        <w:rPr>
          <w:color w:val="0E101A"/>
        </w:rPr>
        <w:t xml:space="preserve"> </w:t>
      </w:r>
      <w:proofErr w:type="spellStart"/>
      <w:r w:rsidRPr="006412F6">
        <w:rPr>
          <w:color w:val="0E101A"/>
        </w:rPr>
        <w:t>Future</w:t>
      </w:r>
      <w:proofErr w:type="spellEnd"/>
      <w:r w:rsidRPr="006412F6">
        <w:rPr>
          <w:color w:val="0E101A"/>
        </w:rPr>
        <w:t xml:space="preserve">. NYC: </w:t>
      </w:r>
      <w:proofErr w:type="spellStart"/>
      <w:r w:rsidRPr="006412F6">
        <w:rPr>
          <w:color w:val="0E101A"/>
        </w:rPr>
        <w:t>SpringerBriefs</w:t>
      </w:r>
      <w:proofErr w:type="spellEnd"/>
      <w:r w:rsidRPr="006412F6">
        <w:rPr>
          <w:color w:val="0E101A"/>
        </w:rPr>
        <w:t xml:space="preserve"> in </w:t>
      </w:r>
      <w:proofErr w:type="spellStart"/>
      <w:r w:rsidRPr="006412F6">
        <w:rPr>
          <w:color w:val="0E101A"/>
        </w:rPr>
        <w:t>Research</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Innovation</w:t>
      </w:r>
      <w:proofErr w:type="spellEnd"/>
      <w:r w:rsidRPr="006412F6">
        <w:rPr>
          <w:color w:val="0E101A"/>
        </w:rPr>
        <w:t xml:space="preserve"> </w:t>
      </w:r>
      <w:proofErr w:type="spellStart"/>
      <w:r w:rsidRPr="006412F6">
        <w:rPr>
          <w:color w:val="0E101A"/>
        </w:rPr>
        <w:t>Governance</w:t>
      </w:r>
      <w:proofErr w:type="spellEnd"/>
      <w:r w:rsidRPr="006412F6">
        <w:rPr>
          <w:color w:val="0E101A"/>
        </w:rPr>
        <w:t> </w:t>
      </w:r>
      <w:hyperlink r:id="rId12" w:tgtFrame="_blank" w:history="1">
        <w:r w:rsidRPr="006412F6">
          <w:rPr>
            <w:rStyle w:val="Kpr"/>
            <w:color w:val="4A6EE0"/>
          </w:rPr>
          <w:t>https://doi.org/10.1007/978-3-030-69978-9_4</w:t>
        </w:r>
      </w:hyperlink>
    </w:p>
    <w:p w14:paraId="75B7BEC2"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Stoneburner</w:t>
      </w:r>
      <w:proofErr w:type="spellEnd"/>
      <w:r w:rsidRPr="006412F6">
        <w:rPr>
          <w:color w:val="0E101A"/>
        </w:rPr>
        <w:t>, G</w:t>
      </w:r>
      <w:proofErr w:type="gramStart"/>
      <w:r w:rsidRPr="006412F6">
        <w:rPr>
          <w:color w:val="0E101A"/>
        </w:rPr>
        <w:t>.,</w:t>
      </w:r>
      <w:proofErr w:type="gramEnd"/>
      <w:r w:rsidRPr="006412F6">
        <w:rPr>
          <w:color w:val="0E101A"/>
        </w:rPr>
        <w:t xml:space="preserve"> </w:t>
      </w:r>
      <w:proofErr w:type="spellStart"/>
      <w:r w:rsidRPr="006412F6">
        <w:rPr>
          <w:color w:val="0E101A"/>
        </w:rPr>
        <w:t>Goguen</w:t>
      </w:r>
      <w:proofErr w:type="spellEnd"/>
      <w:r w:rsidRPr="006412F6">
        <w:rPr>
          <w:color w:val="0E101A"/>
        </w:rPr>
        <w:t xml:space="preserve">, A. &amp; </w:t>
      </w:r>
      <w:proofErr w:type="spellStart"/>
      <w:r w:rsidRPr="006412F6">
        <w:rPr>
          <w:color w:val="0E101A"/>
        </w:rPr>
        <w:t>Feringa</w:t>
      </w:r>
      <w:proofErr w:type="spellEnd"/>
      <w:r w:rsidRPr="006412F6">
        <w:rPr>
          <w:color w:val="0E101A"/>
        </w:rPr>
        <w:t xml:space="preserve">, A. (2002). </w:t>
      </w:r>
      <w:r w:rsidRPr="006412F6">
        <w:rPr>
          <w:i/>
          <w:color w:val="0E101A"/>
        </w:rPr>
        <w:t xml:space="preserve">Risk Management Guide </w:t>
      </w:r>
      <w:proofErr w:type="spellStart"/>
      <w:r w:rsidRPr="006412F6">
        <w:rPr>
          <w:i/>
          <w:color w:val="0E101A"/>
        </w:rPr>
        <w:t>for</w:t>
      </w:r>
      <w:proofErr w:type="spellEnd"/>
      <w:r w:rsidRPr="006412F6">
        <w:rPr>
          <w:i/>
          <w:color w:val="0E101A"/>
        </w:rPr>
        <w:t xml:space="preserve"> Information </w:t>
      </w:r>
      <w:proofErr w:type="spellStart"/>
      <w:r w:rsidRPr="006412F6">
        <w:rPr>
          <w:i/>
          <w:color w:val="0E101A"/>
        </w:rPr>
        <w:t>Technology</w:t>
      </w:r>
      <w:proofErr w:type="spellEnd"/>
      <w:r w:rsidRPr="006412F6">
        <w:rPr>
          <w:i/>
          <w:color w:val="0E101A"/>
        </w:rPr>
        <w:t xml:space="preserve"> </w:t>
      </w:r>
      <w:proofErr w:type="spellStart"/>
      <w:r w:rsidRPr="006412F6">
        <w:rPr>
          <w:i/>
          <w:color w:val="0E101A"/>
        </w:rPr>
        <w:t>Systems</w:t>
      </w:r>
      <w:proofErr w:type="spellEnd"/>
      <w:r w:rsidRPr="006412F6">
        <w:rPr>
          <w:color w:val="0E101A"/>
        </w:rPr>
        <w:t xml:space="preserve">, Special </w:t>
      </w:r>
      <w:proofErr w:type="spellStart"/>
      <w:r w:rsidRPr="006412F6">
        <w:rPr>
          <w:color w:val="0E101A"/>
        </w:rPr>
        <w:t>Publication</w:t>
      </w:r>
      <w:proofErr w:type="spellEnd"/>
      <w:r w:rsidRPr="006412F6">
        <w:rPr>
          <w:color w:val="0E101A"/>
        </w:rPr>
        <w:t xml:space="preserve"> (NIST SP), </w:t>
      </w:r>
      <w:proofErr w:type="spellStart"/>
      <w:r w:rsidRPr="006412F6">
        <w:rPr>
          <w:color w:val="0E101A"/>
        </w:rPr>
        <w:t>National</w:t>
      </w:r>
      <w:proofErr w:type="spellEnd"/>
      <w:r w:rsidRPr="006412F6">
        <w:rPr>
          <w:color w:val="0E101A"/>
        </w:rPr>
        <w:t xml:space="preserve"> </w:t>
      </w:r>
      <w:proofErr w:type="spellStart"/>
      <w:r w:rsidRPr="006412F6">
        <w:rPr>
          <w:color w:val="0E101A"/>
        </w:rPr>
        <w:t>Institute</w:t>
      </w:r>
      <w:proofErr w:type="spellEnd"/>
      <w:r w:rsidRPr="006412F6">
        <w:rPr>
          <w:color w:val="0E101A"/>
        </w:rPr>
        <w:t xml:space="preserve"> of </w:t>
      </w:r>
      <w:proofErr w:type="spellStart"/>
      <w:r w:rsidRPr="006412F6">
        <w:rPr>
          <w:color w:val="0E101A"/>
        </w:rPr>
        <w:t>Standards</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Technology</w:t>
      </w:r>
      <w:proofErr w:type="spellEnd"/>
      <w:r w:rsidRPr="006412F6">
        <w:rPr>
          <w:color w:val="0E101A"/>
        </w:rPr>
        <w:t xml:space="preserve">, </w:t>
      </w:r>
      <w:proofErr w:type="spellStart"/>
      <w:r w:rsidRPr="006412F6">
        <w:rPr>
          <w:color w:val="0E101A"/>
        </w:rPr>
        <w:t>Gaithersburg</w:t>
      </w:r>
      <w:proofErr w:type="spellEnd"/>
      <w:r w:rsidRPr="006412F6">
        <w:rPr>
          <w:color w:val="0E101A"/>
        </w:rPr>
        <w:t>, MD, [</w:t>
      </w:r>
      <w:proofErr w:type="gramStart"/>
      <w:r w:rsidRPr="006412F6">
        <w:rPr>
          <w:color w:val="0E101A"/>
        </w:rPr>
        <w:t>online</w:t>
      </w:r>
      <w:proofErr w:type="gramEnd"/>
      <w:r w:rsidRPr="006412F6">
        <w:rPr>
          <w:color w:val="0E101A"/>
        </w:rPr>
        <w:t>], https://doi.org/10.6028/nist.sp.800-30 (</w:t>
      </w:r>
      <w:proofErr w:type="spellStart"/>
      <w:r w:rsidRPr="006412F6">
        <w:rPr>
          <w:color w:val="0E101A"/>
        </w:rPr>
        <w:t>Accessed</w:t>
      </w:r>
      <w:proofErr w:type="spellEnd"/>
      <w:r w:rsidRPr="006412F6">
        <w:rPr>
          <w:color w:val="0E101A"/>
        </w:rPr>
        <w:t xml:space="preserve"> May 12, 2022)</w:t>
      </w:r>
    </w:p>
    <w:p w14:paraId="251E1F93"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Şimşek, N. (2007). </w:t>
      </w:r>
      <w:r w:rsidRPr="006412F6">
        <w:rPr>
          <w:rStyle w:val="Vurgu"/>
          <w:color w:val="0E101A"/>
        </w:rPr>
        <w:t>Akıllı Zekâ.</w:t>
      </w:r>
      <w:r w:rsidRPr="006412F6">
        <w:rPr>
          <w:color w:val="0E101A"/>
        </w:rPr>
        <w:t> Ankara: Asil Yayınları.</w:t>
      </w:r>
    </w:p>
    <w:p w14:paraId="0FAE1110"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Taşdemir, D. D. , Gündüz </w:t>
      </w:r>
      <w:proofErr w:type="spellStart"/>
      <w:r w:rsidRPr="006412F6">
        <w:rPr>
          <w:color w:val="0E101A"/>
        </w:rPr>
        <w:t>Çekmecelioğlu</w:t>
      </w:r>
      <w:proofErr w:type="spellEnd"/>
      <w:r w:rsidRPr="006412F6">
        <w:rPr>
          <w:color w:val="0E101A"/>
        </w:rPr>
        <w:t xml:space="preserve">, H. &amp; Yıkılmaz, İ. (2019). Çok Kültürlü Ortamda Çalışanların Kültürel Zekâ Düzeylerinin Duygusal Emek Gösterimlerine </w:t>
      </w:r>
      <w:proofErr w:type="gramStart"/>
      <w:r w:rsidRPr="006412F6">
        <w:rPr>
          <w:color w:val="0E101A"/>
        </w:rPr>
        <w:t>Etkisi .</w:t>
      </w:r>
      <w:proofErr w:type="gramEnd"/>
      <w:r w:rsidRPr="006412F6">
        <w:rPr>
          <w:color w:val="0E101A"/>
        </w:rPr>
        <w:t xml:space="preserve"> OPUS International </w:t>
      </w:r>
      <w:proofErr w:type="spellStart"/>
      <w:r w:rsidRPr="006412F6">
        <w:rPr>
          <w:color w:val="0E101A"/>
        </w:rPr>
        <w:t>Journal</w:t>
      </w:r>
      <w:proofErr w:type="spellEnd"/>
      <w:r w:rsidRPr="006412F6">
        <w:rPr>
          <w:color w:val="0E101A"/>
        </w:rPr>
        <w:t xml:space="preserve"> of </w:t>
      </w:r>
      <w:proofErr w:type="spellStart"/>
      <w:r w:rsidRPr="006412F6">
        <w:rPr>
          <w:color w:val="0E101A"/>
        </w:rPr>
        <w:t>Society</w:t>
      </w:r>
      <w:proofErr w:type="spellEnd"/>
      <w:r w:rsidRPr="006412F6">
        <w:rPr>
          <w:color w:val="0E101A"/>
        </w:rPr>
        <w:t xml:space="preserve"> </w:t>
      </w:r>
      <w:proofErr w:type="spellStart"/>
      <w:proofErr w:type="gramStart"/>
      <w:r w:rsidRPr="006412F6">
        <w:rPr>
          <w:color w:val="0E101A"/>
        </w:rPr>
        <w:t>Researches</w:t>
      </w:r>
      <w:proofErr w:type="spellEnd"/>
      <w:r w:rsidRPr="006412F6">
        <w:rPr>
          <w:color w:val="0E101A"/>
        </w:rPr>
        <w:t xml:space="preserve"> , 18</w:t>
      </w:r>
      <w:proofErr w:type="gramEnd"/>
      <w:r w:rsidRPr="006412F6">
        <w:rPr>
          <w:color w:val="0E101A"/>
        </w:rPr>
        <w:t>. UİK Özel Sayısı , 719-740 . DOI: 10.26466/opus.584460</w:t>
      </w:r>
    </w:p>
    <w:p w14:paraId="23D1514E" w14:textId="77777777" w:rsidR="00356A1C" w:rsidRPr="006412F6" w:rsidRDefault="00356A1C" w:rsidP="006412F6">
      <w:pPr>
        <w:pStyle w:val="NormalWeb"/>
        <w:spacing w:before="120" w:beforeAutospacing="0" w:after="0" w:afterAutospacing="0" w:line="25" w:lineRule="atLeast"/>
        <w:ind w:left="360"/>
        <w:jc w:val="both"/>
        <w:rPr>
          <w:color w:val="0E101A"/>
        </w:rPr>
      </w:pPr>
      <w:proofErr w:type="spellStart"/>
      <w:r w:rsidRPr="006412F6">
        <w:rPr>
          <w:color w:val="0E101A"/>
        </w:rPr>
        <w:t>Treviño</w:t>
      </w:r>
      <w:proofErr w:type="spellEnd"/>
      <w:r w:rsidRPr="006412F6">
        <w:rPr>
          <w:color w:val="0E101A"/>
        </w:rPr>
        <w:t>, L.K</w:t>
      </w:r>
      <w:proofErr w:type="gramStart"/>
      <w:r w:rsidRPr="006412F6">
        <w:rPr>
          <w:color w:val="0E101A"/>
        </w:rPr>
        <w:t>.;</w:t>
      </w:r>
      <w:proofErr w:type="gramEnd"/>
      <w:r w:rsidRPr="006412F6">
        <w:rPr>
          <w:color w:val="0E101A"/>
        </w:rPr>
        <w:t xml:space="preserve"> </w:t>
      </w:r>
      <w:proofErr w:type="spellStart"/>
      <w:r w:rsidRPr="006412F6">
        <w:rPr>
          <w:color w:val="0E101A"/>
        </w:rPr>
        <w:t>Weaver</w:t>
      </w:r>
      <w:proofErr w:type="spellEnd"/>
      <w:r w:rsidRPr="006412F6">
        <w:rPr>
          <w:color w:val="0E101A"/>
        </w:rPr>
        <w:t xml:space="preserve">, G.R. (2001). </w:t>
      </w:r>
      <w:proofErr w:type="spellStart"/>
      <w:r w:rsidRPr="006412F6">
        <w:rPr>
          <w:color w:val="0E101A"/>
        </w:rPr>
        <w:t>Organizational</w:t>
      </w:r>
      <w:proofErr w:type="spellEnd"/>
      <w:r w:rsidRPr="006412F6">
        <w:rPr>
          <w:color w:val="0E101A"/>
        </w:rPr>
        <w:t xml:space="preserve"> </w:t>
      </w:r>
      <w:proofErr w:type="spellStart"/>
      <w:r w:rsidRPr="006412F6">
        <w:rPr>
          <w:color w:val="0E101A"/>
        </w:rPr>
        <w:t>Justice</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Ethics</w:t>
      </w:r>
      <w:proofErr w:type="spellEnd"/>
      <w:r w:rsidRPr="006412F6">
        <w:rPr>
          <w:color w:val="0E101A"/>
        </w:rPr>
        <w:t xml:space="preserve"> Program' </w:t>
      </w:r>
      <w:proofErr w:type="spellStart"/>
      <w:r w:rsidRPr="006412F6">
        <w:rPr>
          <w:color w:val="0E101A"/>
        </w:rPr>
        <w:t>Follow</w:t>
      </w:r>
      <w:proofErr w:type="spellEnd"/>
      <w:r w:rsidRPr="006412F6">
        <w:rPr>
          <w:color w:val="0E101A"/>
        </w:rPr>
        <w:t xml:space="preserve">-Through': </w:t>
      </w:r>
      <w:proofErr w:type="spellStart"/>
      <w:r w:rsidRPr="006412F6">
        <w:rPr>
          <w:color w:val="0E101A"/>
        </w:rPr>
        <w:t>Inﬂuences</w:t>
      </w:r>
      <w:proofErr w:type="spellEnd"/>
      <w:r w:rsidRPr="006412F6">
        <w:rPr>
          <w:color w:val="0E101A"/>
        </w:rPr>
        <w:t xml:space="preserve"> on </w:t>
      </w:r>
      <w:proofErr w:type="spellStart"/>
      <w:r w:rsidRPr="006412F6">
        <w:rPr>
          <w:color w:val="0E101A"/>
        </w:rPr>
        <w:t>Employees</w:t>
      </w:r>
      <w:proofErr w:type="spellEnd"/>
      <w:r w:rsidRPr="006412F6">
        <w:rPr>
          <w:color w:val="0E101A"/>
        </w:rPr>
        <w:t xml:space="preserve">' </w:t>
      </w:r>
      <w:proofErr w:type="spellStart"/>
      <w:r w:rsidRPr="006412F6">
        <w:rPr>
          <w:color w:val="0E101A"/>
        </w:rPr>
        <w:t>Harmful</w:t>
      </w:r>
      <w:proofErr w:type="spellEnd"/>
      <w:r w:rsidRPr="006412F6">
        <w:rPr>
          <w:color w:val="0E101A"/>
        </w:rPr>
        <w:t xml:space="preserve"> </w:t>
      </w:r>
      <w:proofErr w:type="spellStart"/>
      <w:r w:rsidRPr="006412F6">
        <w:rPr>
          <w:color w:val="0E101A"/>
        </w:rPr>
        <w:t>and</w:t>
      </w:r>
      <w:proofErr w:type="spellEnd"/>
      <w:r w:rsidRPr="006412F6">
        <w:rPr>
          <w:color w:val="0E101A"/>
        </w:rPr>
        <w:t xml:space="preserve"> </w:t>
      </w:r>
      <w:proofErr w:type="spellStart"/>
      <w:r w:rsidRPr="006412F6">
        <w:rPr>
          <w:color w:val="0E101A"/>
        </w:rPr>
        <w:t>Helpful</w:t>
      </w:r>
      <w:proofErr w:type="spellEnd"/>
      <w:r w:rsidRPr="006412F6">
        <w:rPr>
          <w:color w:val="0E101A"/>
        </w:rPr>
        <w:t xml:space="preserve"> </w:t>
      </w:r>
      <w:proofErr w:type="spellStart"/>
      <w:r w:rsidRPr="006412F6">
        <w:rPr>
          <w:color w:val="0E101A"/>
        </w:rPr>
        <w:t>Behavior</w:t>
      </w:r>
      <w:proofErr w:type="spellEnd"/>
      <w:r w:rsidRPr="006412F6">
        <w:rPr>
          <w:color w:val="0E101A"/>
        </w:rPr>
        <w:t xml:space="preserve">. </w:t>
      </w:r>
      <w:proofErr w:type="spellStart"/>
      <w:r w:rsidRPr="006412F6">
        <w:rPr>
          <w:i/>
          <w:color w:val="0E101A"/>
        </w:rPr>
        <w:t>Bus</w:t>
      </w:r>
      <w:proofErr w:type="spellEnd"/>
      <w:r w:rsidRPr="006412F6">
        <w:rPr>
          <w:i/>
          <w:color w:val="0E101A"/>
        </w:rPr>
        <w:t xml:space="preserve">. </w:t>
      </w:r>
      <w:proofErr w:type="spellStart"/>
      <w:r w:rsidRPr="006412F6">
        <w:rPr>
          <w:i/>
          <w:color w:val="0E101A"/>
        </w:rPr>
        <w:t>Ethics</w:t>
      </w:r>
      <w:proofErr w:type="spellEnd"/>
      <w:r w:rsidRPr="006412F6">
        <w:rPr>
          <w:color w:val="0E101A"/>
        </w:rPr>
        <w:t xml:space="preserve"> Q</w:t>
      </w:r>
      <w:proofErr w:type="gramStart"/>
      <w:r w:rsidRPr="006412F6">
        <w:rPr>
          <w:color w:val="0E101A"/>
        </w:rPr>
        <w:t>.,</w:t>
      </w:r>
      <w:proofErr w:type="gramEnd"/>
      <w:r w:rsidRPr="006412F6">
        <w:rPr>
          <w:color w:val="0E101A"/>
        </w:rPr>
        <w:t>11, 651–671.</w:t>
      </w:r>
    </w:p>
    <w:p w14:paraId="3028E38C" w14:textId="77777777" w:rsidR="00356A1C" w:rsidRPr="006412F6" w:rsidRDefault="00356A1C" w:rsidP="006412F6">
      <w:pPr>
        <w:pStyle w:val="NormalWeb"/>
        <w:spacing w:before="120" w:beforeAutospacing="0" w:after="0" w:afterAutospacing="0" w:line="25" w:lineRule="atLeast"/>
        <w:ind w:left="360"/>
        <w:jc w:val="both"/>
        <w:rPr>
          <w:color w:val="0E101A"/>
        </w:rPr>
      </w:pPr>
      <w:r w:rsidRPr="006412F6">
        <w:rPr>
          <w:color w:val="0E101A"/>
        </w:rPr>
        <w:t xml:space="preserve">Türk Dil Kurumu (2022), </w:t>
      </w:r>
      <w:r w:rsidRPr="006412F6">
        <w:rPr>
          <w:i/>
          <w:color w:val="0E101A"/>
        </w:rPr>
        <w:t>Türkçe Sözlük</w:t>
      </w:r>
      <w:r w:rsidRPr="006412F6">
        <w:rPr>
          <w:color w:val="0E101A"/>
        </w:rPr>
        <w:t>. Ankara: Dil Kurumu Yayınları</w:t>
      </w:r>
    </w:p>
    <w:p w14:paraId="2BAE2CE8" w14:textId="77777777" w:rsidR="00356A1C" w:rsidRPr="006412F6" w:rsidRDefault="00356A1C" w:rsidP="006412F6">
      <w:pPr>
        <w:autoSpaceDE w:val="0"/>
        <w:autoSpaceDN w:val="0"/>
        <w:adjustRightInd w:val="0"/>
        <w:spacing w:before="120" w:line="25" w:lineRule="atLeast"/>
        <w:ind w:left="360"/>
        <w:jc w:val="both"/>
        <w:rPr>
          <w:rFonts w:ascii="Times New Roman" w:hAnsi="Times New Roman" w:cs="Times New Roman"/>
          <w:color w:val="000000"/>
          <w:sz w:val="24"/>
          <w:szCs w:val="24"/>
        </w:rPr>
      </w:pPr>
      <w:r w:rsidRPr="006412F6">
        <w:rPr>
          <w:rFonts w:ascii="Times New Roman" w:hAnsi="Times New Roman" w:cs="Times New Roman"/>
          <w:color w:val="000000"/>
          <w:sz w:val="24"/>
          <w:szCs w:val="24"/>
        </w:rPr>
        <w:t xml:space="preserve">Ülgen, H. &amp; </w:t>
      </w:r>
      <w:proofErr w:type="spellStart"/>
      <w:r w:rsidRPr="006412F6">
        <w:rPr>
          <w:rFonts w:ascii="Times New Roman" w:hAnsi="Times New Roman" w:cs="Times New Roman"/>
          <w:color w:val="000000"/>
          <w:sz w:val="24"/>
          <w:szCs w:val="24"/>
        </w:rPr>
        <w:t>Mirze</w:t>
      </w:r>
      <w:proofErr w:type="spellEnd"/>
      <w:r w:rsidRPr="006412F6">
        <w:rPr>
          <w:rFonts w:ascii="Times New Roman" w:hAnsi="Times New Roman" w:cs="Times New Roman"/>
          <w:color w:val="000000"/>
          <w:sz w:val="24"/>
          <w:szCs w:val="24"/>
        </w:rPr>
        <w:t xml:space="preserve">, K.S. (2004). </w:t>
      </w:r>
      <w:r w:rsidRPr="006412F6">
        <w:rPr>
          <w:rFonts w:ascii="Times New Roman" w:hAnsi="Times New Roman" w:cs="Times New Roman"/>
          <w:i/>
          <w:color w:val="000000"/>
          <w:sz w:val="24"/>
          <w:szCs w:val="24"/>
        </w:rPr>
        <w:t>İşletmelerde Stratejik Yönetim</w:t>
      </w:r>
      <w:r w:rsidRPr="006412F6">
        <w:rPr>
          <w:rFonts w:ascii="Times New Roman" w:hAnsi="Times New Roman" w:cs="Times New Roman"/>
          <w:color w:val="000000"/>
          <w:sz w:val="24"/>
          <w:szCs w:val="24"/>
        </w:rPr>
        <w:t>. İstanbul: Literatür Yayınları.</w:t>
      </w:r>
    </w:p>
    <w:p w14:paraId="53FD78DA" w14:textId="77777777" w:rsidR="00356A1C" w:rsidRPr="006412F6" w:rsidRDefault="00356A1C" w:rsidP="006412F6">
      <w:pPr>
        <w:autoSpaceDE w:val="0"/>
        <w:autoSpaceDN w:val="0"/>
        <w:adjustRightInd w:val="0"/>
        <w:spacing w:before="120" w:line="25" w:lineRule="atLeast"/>
        <w:ind w:left="360"/>
        <w:jc w:val="both"/>
        <w:rPr>
          <w:rFonts w:ascii="Times New Roman" w:hAnsi="Times New Roman" w:cs="Times New Roman"/>
          <w:color w:val="000000"/>
          <w:sz w:val="24"/>
          <w:szCs w:val="24"/>
        </w:rPr>
      </w:pPr>
      <w:r w:rsidRPr="006412F6">
        <w:rPr>
          <w:rFonts w:ascii="Times New Roman" w:hAnsi="Times New Roman" w:cs="Times New Roman"/>
          <w:color w:val="000000"/>
          <w:sz w:val="24"/>
          <w:szCs w:val="24"/>
        </w:rPr>
        <w:t>Yereli, A.B</w:t>
      </w:r>
      <w:proofErr w:type="gramStart"/>
      <w:r w:rsidRPr="006412F6">
        <w:rPr>
          <w:rFonts w:ascii="Times New Roman" w:hAnsi="Times New Roman" w:cs="Times New Roman"/>
          <w:color w:val="000000"/>
          <w:sz w:val="24"/>
          <w:szCs w:val="24"/>
        </w:rPr>
        <w:t>.,</w:t>
      </w:r>
      <w:proofErr w:type="gramEnd"/>
      <w:r w:rsidRPr="006412F6">
        <w:rPr>
          <w:rFonts w:ascii="Times New Roman" w:hAnsi="Times New Roman" w:cs="Times New Roman"/>
          <w:color w:val="000000"/>
          <w:sz w:val="24"/>
          <w:szCs w:val="24"/>
        </w:rPr>
        <w:t xml:space="preserve"> Şahin I. (2019). Yapay </w:t>
      </w:r>
      <w:proofErr w:type="gramStart"/>
      <w:r w:rsidRPr="006412F6">
        <w:rPr>
          <w:rFonts w:ascii="Times New Roman" w:hAnsi="Times New Roman" w:cs="Times New Roman"/>
          <w:color w:val="000000"/>
          <w:sz w:val="24"/>
          <w:szCs w:val="24"/>
        </w:rPr>
        <w:t>Zekanın</w:t>
      </w:r>
      <w:proofErr w:type="gramEnd"/>
      <w:r w:rsidRPr="006412F6">
        <w:rPr>
          <w:rFonts w:ascii="Times New Roman" w:hAnsi="Times New Roman" w:cs="Times New Roman"/>
          <w:color w:val="000000"/>
          <w:sz w:val="24"/>
          <w:szCs w:val="24"/>
        </w:rPr>
        <w:t xml:space="preserve"> Ekonomi, Toplumsal </w:t>
      </w:r>
      <w:proofErr w:type="spellStart"/>
      <w:r w:rsidRPr="006412F6">
        <w:rPr>
          <w:rFonts w:ascii="Times New Roman" w:hAnsi="Times New Roman" w:cs="Times New Roman"/>
          <w:color w:val="000000"/>
          <w:sz w:val="24"/>
          <w:szCs w:val="24"/>
        </w:rPr>
        <w:t>Refahve</w:t>
      </w:r>
      <w:proofErr w:type="spellEnd"/>
      <w:r w:rsidRPr="006412F6">
        <w:rPr>
          <w:rFonts w:ascii="Times New Roman" w:hAnsi="Times New Roman" w:cs="Times New Roman"/>
          <w:color w:val="000000"/>
          <w:sz w:val="24"/>
          <w:szCs w:val="24"/>
        </w:rPr>
        <w:t xml:space="preserve"> Vergilendirme Üzerindeki Etkisi. </w:t>
      </w:r>
      <w:r w:rsidRPr="006412F6">
        <w:rPr>
          <w:rFonts w:ascii="Times New Roman" w:hAnsi="Times New Roman" w:cs="Times New Roman"/>
          <w:i/>
          <w:color w:val="000000"/>
          <w:sz w:val="24"/>
          <w:szCs w:val="24"/>
        </w:rPr>
        <w:t>Vergi Dünyası.</w:t>
      </w:r>
      <w:r w:rsidRPr="006412F6">
        <w:rPr>
          <w:rFonts w:ascii="Times New Roman" w:hAnsi="Times New Roman" w:cs="Times New Roman"/>
          <w:color w:val="000000"/>
          <w:sz w:val="24"/>
          <w:szCs w:val="24"/>
        </w:rPr>
        <w:t xml:space="preserve"> </w:t>
      </w:r>
    </w:p>
    <w:p w14:paraId="3E12225B" w14:textId="77777777" w:rsidR="00356A1C" w:rsidRPr="006412F6" w:rsidRDefault="00356A1C" w:rsidP="006412F6">
      <w:pPr>
        <w:spacing w:before="120" w:line="25" w:lineRule="atLeast"/>
        <w:ind w:left="360"/>
        <w:jc w:val="both"/>
        <w:rPr>
          <w:rFonts w:ascii="Times New Roman" w:hAnsi="Times New Roman" w:cs="Times New Roman"/>
          <w:noProof/>
          <w:sz w:val="24"/>
          <w:szCs w:val="24"/>
        </w:rPr>
      </w:pPr>
      <w:r w:rsidRPr="006412F6">
        <w:rPr>
          <w:rFonts w:ascii="Times New Roman" w:hAnsi="Times New Roman" w:cs="Times New Roman"/>
          <w:noProof/>
          <w:sz w:val="24"/>
          <w:szCs w:val="24"/>
        </w:rPr>
        <w:t xml:space="preserve">Yıldırım, G., &amp; Kadıoğlu, S. (2007). Etik ve Tıp Etiği Temel Kavramları. C.Ü. </w:t>
      </w:r>
      <w:r w:rsidRPr="006412F6">
        <w:rPr>
          <w:rFonts w:ascii="Times New Roman" w:hAnsi="Times New Roman" w:cs="Times New Roman"/>
          <w:i/>
          <w:noProof/>
          <w:sz w:val="24"/>
          <w:szCs w:val="24"/>
        </w:rPr>
        <w:t>Tıp Fakültesi Dergisi</w:t>
      </w:r>
      <w:r w:rsidRPr="006412F6">
        <w:rPr>
          <w:rFonts w:ascii="Times New Roman" w:hAnsi="Times New Roman" w:cs="Times New Roman"/>
          <w:noProof/>
          <w:sz w:val="24"/>
          <w:szCs w:val="24"/>
        </w:rPr>
        <w:t xml:space="preserve"> , 9 (2), 7-12.</w:t>
      </w:r>
    </w:p>
    <w:p w14:paraId="059342FC" w14:textId="77777777" w:rsidR="009501ED" w:rsidRPr="006412F6" w:rsidRDefault="009501ED" w:rsidP="006412F6">
      <w:pPr>
        <w:spacing w:before="120" w:after="0" w:line="300" w:lineRule="auto"/>
        <w:outlineLvl w:val="0"/>
        <w:rPr>
          <w:rFonts w:ascii="Times New Roman" w:hAnsi="Times New Roman" w:cs="Times New Roman"/>
          <w:sz w:val="24"/>
          <w:szCs w:val="24"/>
        </w:rPr>
      </w:pPr>
    </w:p>
    <w:sectPr w:rsidR="009501ED" w:rsidRPr="006412F6" w:rsidSect="005F25B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9D012" w14:textId="77777777" w:rsidR="00E163FB" w:rsidRDefault="00E163FB" w:rsidP="007C6E4B">
      <w:pPr>
        <w:spacing w:after="0" w:line="240" w:lineRule="auto"/>
      </w:pPr>
      <w:r>
        <w:separator/>
      </w:r>
    </w:p>
  </w:endnote>
  <w:endnote w:type="continuationSeparator" w:id="0">
    <w:p w14:paraId="77098718" w14:textId="77777777" w:rsidR="00E163FB" w:rsidRDefault="00E163FB"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DE487" w14:textId="77777777" w:rsidR="003F095D" w:rsidRPr="000504D4" w:rsidRDefault="00E163FB">
    <w:pPr>
      <w:pStyle w:val="AltBilgi"/>
      <w:jc w:val="center"/>
      <w:rPr>
        <w:sz w:val="24"/>
      </w:rPr>
    </w:pPr>
  </w:p>
  <w:p w14:paraId="64F4EA27" w14:textId="77777777" w:rsidR="003F095D" w:rsidRDefault="00E163F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B85B" w14:textId="77777777" w:rsidR="00E163FB" w:rsidRDefault="00E163FB" w:rsidP="007C6E4B">
      <w:pPr>
        <w:spacing w:after="0" w:line="240" w:lineRule="auto"/>
      </w:pPr>
      <w:r>
        <w:separator/>
      </w:r>
    </w:p>
  </w:footnote>
  <w:footnote w:type="continuationSeparator" w:id="0">
    <w:p w14:paraId="60447B61" w14:textId="77777777" w:rsidR="00E163FB" w:rsidRDefault="00E163FB" w:rsidP="007C6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3174"/>
    <w:multiLevelType w:val="hybridMultilevel"/>
    <w:tmpl w:val="BF081FE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075DBB"/>
    <w:multiLevelType w:val="multilevel"/>
    <w:tmpl w:val="23CA5256"/>
    <w:lvl w:ilvl="0">
      <w:start w:val="1"/>
      <w:numFmt w:val="decimal"/>
      <w:pStyle w:val="Balk1"/>
      <w:lvlText w:val="%1."/>
      <w:lvlJc w:val="left"/>
      <w:pPr>
        <w:ind w:left="718" w:hanging="360"/>
      </w:pPr>
      <w:rPr>
        <w:sz w:val="22"/>
      </w:rPr>
    </w:lvl>
    <w:lvl w:ilvl="1">
      <w:start w:val="1"/>
      <w:numFmt w:val="decimal"/>
      <w:pStyle w:val="Balk2"/>
      <w:isLgl/>
      <w:lvlText w:val="%1.%2."/>
      <w:lvlJc w:val="left"/>
      <w:pPr>
        <w:ind w:left="1080"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164" w:hanging="720"/>
      </w:pPr>
      <w:rPr>
        <w:rFonts w:hint="default"/>
      </w:rPr>
    </w:lvl>
    <w:lvl w:ilvl="4">
      <w:start w:val="1"/>
      <w:numFmt w:val="decimal"/>
      <w:isLgl/>
      <w:lvlText w:val="%1.%2.%3.%4.%5."/>
      <w:lvlJc w:val="left"/>
      <w:pPr>
        <w:ind w:left="2886" w:hanging="1080"/>
      </w:pPr>
      <w:rPr>
        <w:rFonts w:hint="default"/>
      </w:rPr>
    </w:lvl>
    <w:lvl w:ilvl="5">
      <w:start w:val="1"/>
      <w:numFmt w:val="decimal"/>
      <w:isLgl/>
      <w:lvlText w:val="%1.%2.%3.%4.%5.%6."/>
      <w:lvlJc w:val="left"/>
      <w:pPr>
        <w:ind w:left="3248" w:hanging="1080"/>
      </w:pPr>
      <w:rPr>
        <w:rFonts w:hint="default"/>
      </w:rPr>
    </w:lvl>
    <w:lvl w:ilvl="6">
      <w:start w:val="1"/>
      <w:numFmt w:val="decimal"/>
      <w:isLgl/>
      <w:lvlText w:val="%1.%2.%3.%4.%5.%6.%7."/>
      <w:lvlJc w:val="left"/>
      <w:pPr>
        <w:ind w:left="3970" w:hanging="144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505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4B"/>
    <w:rsid w:val="00041D35"/>
    <w:rsid w:val="00056F0E"/>
    <w:rsid w:val="000A318D"/>
    <w:rsid w:val="00262F33"/>
    <w:rsid w:val="00356A1C"/>
    <w:rsid w:val="004353F0"/>
    <w:rsid w:val="00557894"/>
    <w:rsid w:val="005F25B0"/>
    <w:rsid w:val="00615CE2"/>
    <w:rsid w:val="006412F6"/>
    <w:rsid w:val="006608F8"/>
    <w:rsid w:val="00697AA9"/>
    <w:rsid w:val="006A4706"/>
    <w:rsid w:val="006E7E0F"/>
    <w:rsid w:val="00731C75"/>
    <w:rsid w:val="00766855"/>
    <w:rsid w:val="007A4F55"/>
    <w:rsid w:val="007C6E4B"/>
    <w:rsid w:val="0081277B"/>
    <w:rsid w:val="00907222"/>
    <w:rsid w:val="00911E5A"/>
    <w:rsid w:val="009501ED"/>
    <w:rsid w:val="00A926D2"/>
    <w:rsid w:val="00AC019D"/>
    <w:rsid w:val="00B9056F"/>
    <w:rsid w:val="00C92F10"/>
    <w:rsid w:val="00CD5CBC"/>
    <w:rsid w:val="00CD7762"/>
    <w:rsid w:val="00D129D8"/>
    <w:rsid w:val="00E163FB"/>
    <w:rsid w:val="00E61563"/>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2D20"/>
  <w15:docId w15:val="{02DDCCBF-3652-4BB7-9712-B3E2318E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E4B"/>
    <w:pPr>
      <w:spacing w:after="200" w:line="276" w:lineRule="auto"/>
    </w:pPr>
  </w:style>
  <w:style w:type="paragraph" w:styleId="Balk1">
    <w:name w:val="heading 1"/>
    <w:basedOn w:val="Normal"/>
    <w:next w:val="Normal"/>
    <w:link w:val="Balk1Char"/>
    <w:uiPriority w:val="99"/>
    <w:qFormat/>
    <w:rsid w:val="00356A1C"/>
    <w:pPr>
      <w:keepNext/>
      <w:numPr>
        <w:numId w:val="1"/>
      </w:numPr>
      <w:tabs>
        <w:tab w:val="left" w:pos="567"/>
      </w:tabs>
      <w:spacing w:before="240" w:after="0" w:line="360" w:lineRule="auto"/>
      <w:ind w:left="0" w:firstLine="0"/>
      <w:outlineLvl w:val="0"/>
    </w:pPr>
    <w:rPr>
      <w:rFonts w:ascii="Times New Roman" w:eastAsia="Times New Roman" w:hAnsi="Times New Roman" w:cs="Arial"/>
      <w:b/>
      <w:szCs w:val="20"/>
      <w:lang w:val="en-US" w:eastAsia="tr-TR"/>
    </w:rPr>
  </w:style>
  <w:style w:type="paragraph" w:styleId="Balk2">
    <w:name w:val="heading 2"/>
    <w:basedOn w:val="Normal"/>
    <w:next w:val="Normal"/>
    <w:link w:val="Balk2Char"/>
    <w:uiPriority w:val="99"/>
    <w:qFormat/>
    <w:rsid w:val="00356A1C"/>
    <w:pPr>
      <w:keepNext/>
      <w:numPr>
        <w:ilvl w:val="1"/>
        <w:numId w:val="1"/>
      </w:numPr>
      <w:tabs>
        <w:tab w:val="left" w:pos="170"/>
      </w:tabs>
      <w:spacing w:after="120" w:line="240" w:lineRule="auto"/>
      <w:jc w:val="both"/>
      <w:outlineLvl w:val="1"/>
    </w:pPr>
    <w:rPr>
      <w:rFonts w:ascii="Times New Roman" w:eastAsia="Times New Roman" w:hAnsi="Times New Roman" w:cs="Arial"/>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E4B"/>
  </w:style>
  <w:style w:type="character" w:customStyle="1" w:styleId="Balk1Char">
    <w:name w:val="Başlık 1 Char"/>
    <w:basedOn w:val="VarsaylanParagrafYazTipi"/>
    <w:link w:val="Balk1"/>
    <w:uiPriority w:val="99"/>
    <w:rsid w:val="00356A1C"/>
    <w:rPr>
      <w:rFonts w:ascii="Times New Roman" w:eastAsia="Times New Roman" w:hAnsi="Times New Roman" w:cs="Arial"/>
      <w:b/>
      <w:szCs w:val="20"/>
      <w:lang w:val="en-US" w:eastAsia="tr-TR"/>
    </w:rPr>
  </w:style>
  <w:style w:type="character" w:customStyle="1" w:styleId="Balk2Char">
    <w:name w:val="Başlık 2 Char"/>
    <w:basedOn w:val="VarsaylanParagrafYazTipi"/>
    <w:link w:val="Balk2"/>
    <w:uiPriority w:val="99"/>
    <w:rsid w:val="00356A1C"/>
    <w:rPr>
      <w:rFonts w:ascii="Times New Roman" w:eastAsia="Times New Roman" w:hAnsi="Times New Roman" w:cs="Arial"/>
      <w:sz w:val="24"/>
      <w:szCs w:val="20"/>
      <w:lang w:eastAsia="tr-TR"/>
    </w:rPr>
  </w:style>
  <w:style w:type="character" w:styleId="Kpr">
    <w:name w:val="Hyperlink"/>
    <w:uiPriority w:val="99"/>
    <w:rsid w:val="00356A1C"/>
    <w:rPr>
      <w:rFonts w:cs="Times New Roman"/>
      <w:color w:val="0000FF"/>
      <w:u w:val="single"/>
    </w:rPr>
  </w:style>
  <w:style w:type="character" w:styleId="Vurgu">
    <w:name w:val="Emphasis"/>
    <w:uiPriority w:val="20"/>
    <w:qFormat/>
    <w:rsid w:val="00356A1C"/>
    <w:rPr>
      <w:rFonts w:cs="Times New Roman"/>
      <w:i/>
      <w:iCs/>
    </w:rPr>
  </w:style>
  <w:style w:type="paragraph" w:styleId="Altyaz">
    <w:name w:val="Subtitle"/>
    <w:aliases w:val="Metin"/>
    <w:basedOn w:val="Normal"/>
    <w:next w:val="Normal"/>
    <w:link w:val="AltyazChar"/>
    <w:qFormat/>
    <w:rsid w:val="00356A1C"/>
    <w:pPr>
      <w:spacing w:after="120" w:line="240" w:lineRule="auto"/>
      <w:ind w:firstLine="567"/>
      <w:jc w:val="both"/>
    </w:pPr>
    <w:rPr>
      <w:rFonts w:ascii="Times New Roman" w:eastAsia="Times New Roman" w:hAnsi="Times New Roman" w:cs="Arial"/>
      <w:sz w:val="24"/>
      <w:szCs w:val="20"/>
      <w:lang w:eastAsia="tr-TR"/>
    </w:rPr>
  </w:style>
  <w:style w:type="character" w:customStyle="1" w:styleId="AltyazChar">
    <w:name w:val="Altyazı Char"/>
    <w:aliases w:val="Metin Char"/>
    <w:basedOn w:val="VarsaylanParagrafYazTipi"/>
    <w:link w:val="Altyaz"/>
    <w:rsid w:val="00356A1C"/>
    <w:rPr>
      <w:rFonts w:ascii="Times New Roman" w:eastAsia="Times New Roman" w:hAnsi="Times New Roman" w:cs="Arial"/>
      <w:sz w:val="24"/>
      <w:szCs w:val="20"/>
      <w:lang w:eastAsia="tr-TR"/>
    </w:rPr>
  </w:style>
  <w:style w:type="paragraph" w:styleId="NormalWeb">
    <w:name w:val="Normal (Web)"/>
    <w:basedOn w:val="Normal"/>
    <w:uiPriority w:val="99"/>
    <w:unhideWhenUsed/>
    <w:rsid w:val="00356A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12F6"/>
    <w:pPr>
      <w:ind w:left="720"/>
      <w:contextualSpacing/>
    </w:pPr>
  </w:style>
  <w:style w:type="paragraph" w:customStyle="1" w:styleId="font7">
    <w:name w:val="font_7"/>
    <w:basedOn w:val="Normal"/>
    <w:rsid w:val="00C92F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09931">
      <w:bodyDiv w:val="1"/>
      <w:marLeft w:val="0"/>
      <w:marRight w:val="0"/>
      <w:marTop w:val="0"/>
      <w:marBottom w:val="0"/>
      <w:divBdr>
        <w:top w:val="none" w:sz="0" w:space="0" w:color="auto"/>
        <w:left w:val="none" w:sz="0" w:space="0" w:color="auto"/>
        <w:bottom w:val="none" w:sz="0" w:space="0" w:color="auto"/>
        <w:right w:val="none" w:sz="0" w:space="0" w:color="auto"/>
      </w:divBdr>
    </w:div>
    <w:div w:id="15390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neurobio.20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7/s11023-018-9482-5" TargetMode="External"/><Relationship Id="rId12" Type="http://schemas.openxmlformats.org/officeDocument/2006/relationships/hyperlink" Target="https://doi.org/10.1007/978-3-030-69978-9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ncom.2016.000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7/S0140525X16001837" TargetMode="External"/><Relationship Id="rId4" Type="http://schemas.openxmlformats.org/officeDocument/2006/relationships/webSettings" Target="webSettings.xml"/><Relationship Id="rId9" Type="http://schemas.openxmlformats.org/officeDocument/2006/relationships/hyperlink" Target="https://doi.org/10.1016/j.neuron.2017.06.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5354</Words>
  <Characters>30523</Characters>
  <Application>Microsoft Office Word</Application>
  <DocSecurity>0</DocSecurity>
  <Lines>254</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3</cp:revision>
  <dcterms:created xsi:type="dcterms:W3CDTF">2025-05-15T17:41:00Z</dcterms:created>
  <dcterms:modified xsi:type="dcterms:W3CDTF">2025-07-07T19:23:00Z</dcterms:modified>
</cp:coreProperties>
</file>